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0" w:type="dxa"/>
        <w:jc w:val="center"/>
        <w:tblCellSpacing w:w="15" w:type="dxa"/>
        <w:tblBorders>
          <w:left w:val="dotted" w:sz="12" w:space="0" w:color="C6EFF7"/>
          <w:right w:val="dotted" w:sz="12" w:space="0" w:color="C6EFF7"/>
        </w:tblBorders>
        <w:tblCellMar>
          <w:top w:w="15" w:type="dxa"/>
          <w:left w:w="15" w:type="dxa"/>
          <w:bottom w:w="15" w:type="dxa"/>
          <w:right w:w="15" w:type="dxa"/>
        </w:tblCellMar>
        <w:tblLook w:val="04A0" w:firstRow="1" w:lastRow="0" w:firstColumn="1" w:lastColumn="0" w:noHBand="0" w:noVBand="1"/>
      </w:tblPr>
      <w:tblGrid>
        <w:gridCol w:w="9600"/>
      </w:tblGrid>
      <w:tr w:rsidR="00881978" w:rsidRPr="00881978">
        <w:trPr>
          <w:tblCellSpacing w:w="15" w:type="dxa"/>
          <w:jc w:val="center"/>
        </w:trPr>
        <w:tc>
          <w:tcPr>
            <w:tcW w:w="0" w:type="auto"/>
            <w:vAlign w:val="center"/>
            <w:hideMark/>
          </w:tcPr>
          <w:p w:rsidR="00881978" w:rsidRPr="00881978" w:rsidRDefault="00881978" w:rsidP="00881978">
            <w:pPr>
              <w:shd w:val="clear" w:color="auto" w:fill="63C6DE"/>
              <w:spacing w:before="100" w:beforeAutospacing="1" w:after="100" w:afterAutospacing="1" w:line="240" w:lineRule="auto"/>
              <w:outlineLvl w:val="0"/>
              <w:rPr>
                <w:rFonts w:ascii="Verdana" w:eastAsia="Times New Roman" w:hAnsi="Verdana" w:cs="Times New Roman"/>
                <w:b/>
                <w:bCs/>
                <w:color w:val="FFFF9C"/>
                <w:kern w:val="36"/>
                <w:sz w:val="24"/>
                <w:szCs w:val="24"/>
                <w:lang w:eastAsia="en-AU"/>
              </w:rPr>
            </w:pPr>
            <w:r w:rsidRPr="00881978">
              <w:rPr>
                <w:rFonts w:ascii="Verdana" w:eastAsia="Times New Roman" w:hAnsi="Verdana" w:cs="Times New Roman"/>
                <w:b/>
                <w:bCs/>
                <w:color w:val="FFFF9C"/>
                <w:kern w:val="36"/>
                <w:sz w:val="24"/>
                <w:szCs w:val="24"/>
                <w:lang w:eastAsia="en-AU"/>
              </w:rPr>
              <w:t>Uses and Production of Ammonia (Haber Process)</w:t>
            </w:r>
          </w:p>
        </w:tc>
      </w:tr>
      <w:tr w:rsidR="00881978" w:rsidRPr="00881978">
        <w:trPr>
          <w:tblCellSpacing w:w="15" w:type="dxa"/>
          <w:jc w:val="center"/>
        </w:trPr>
        <w:tc>
          <w:tcPr>
            <w:tcW w:w="0" w:type="auto"/>
            <w:vAlign w:val="center"/>
            <w:hideMark/>
          </w:tcPr>
          <w:p w:rsidR="00881978" w:rsidRPr="00881978" w:rsidRDefault="00881978" w:rsidP="00881978">
            <w:pPr>
              <w:spacing w:before="100" w:beforeAutospacing="1" w:after="100" w:afterAutospacing="1" w:line="240" w:lineRule="auto"/>
              <w:outlineLvl w:val="1"/>
              <w:rPr>
                <w:rFonts w:ascii="Verdana" w:eastAsia="Times New Roman" w:hAnsi="Verdana" w:cs="Times New Roman"/>
                <w:b/>
                <w:bCs/>
                <w:color w:val="63C6DE"/>
                <w:sz w:val="20"/>
                <w:szCs w:val="20"/>
                <w:lang w:eastAsia="en-AU"/>
              </w:rPr>
            </w:pPr>
            <w:r w:rsidRPr="00881978">
              <w:rPr>
                <w:rFonts w:ascii="Verdana" w:eastAsia="Times New Roman" w:hAnsi="Verdana" w:cs="Times New Roman"/>
                <w:b/>
                <w:bCs/>
                <w:color w:val="63C6DE"/>
                <w:sz w:val="20"/>
                <w:szCs w:val="20"/>
                <w:lang w:eastAsia="en-AU"/>
              </w:rPr>
              <w:t>Key Concepts</w:t>
            </w:r>
          </w:p>
          <w:p w:rsidR="00881978" w:rsidRPr="00881978" w:rsidRDefault="00881978" w:rsidP="00881978">
            <w:pPr>
              <w:spacing w:before="100" w:beforeAutospacing="1" w:after="100" w:afterAutospacing="1"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 xml:space="preserve">In 1909 </w:t>
            </w:r>
            <w:hyperlink r:id="rId6" w:history="1">
              <w:r w:rsidRPr="00881978">
                <w:rPr>
                  <w:rFonts w:ascii="Times New Roman" w:eastAsia="Times New Roman" w:hAnsi="Times New Roman" w:cs="Times New Roman"/>
                  <w:color w:val="FF0000"/>
                  <w:sz w:val="24"/>
                  <w:szCs w:val="24"/>
                  <w:lang w:eastAsia="en-AU"/>
                </w:rPr>
                <w:t>Fritz Haber</w:t>
              </w:r>
            </w:hyperlink>
            <w:r w:rsidRPr="00881978">
              <w:rPr>
                <w:rFonts w:ascii="Verdana" w:eastAsia="Times New Roman" w:hAnsi="Verdana" w:cs="Times New Roman"/>
                <w:color w:val="000080"/>
                <w:sz w:val="20"/>
                <w:szCs w:val="20"/>
                <w:lang w:eastAsia="en-AU"/>
              </w:rPr>
              <w:t xml:space="preserve"> established the conditions under which nitrogen, N</w:t>
            </w:r>
            <w:r w:rsidRPr="00881978">
              <w:rPr>
                <w:rFonts w:ascii="Verdana" w:eastAsia="Times New Roman" w:hAnsi="Verdana" w:cs="Times New Roman"/>
                <w:color w:val="000080"/>
                <w:sz w:val="20"/>
                <w:szCs w:val="20"/>
                <w:vertAlign w:val="subscript"/>
                <w:lang w:eastAsia="en-AU"/>
              </w:rPr>
              <w:t>2</w:t>
            </w:r>
            <w:r w:rsidRPr="00881978">
              <w:rPr>
                <w:rFonts w:ascii="Verdana" w:eastAsia="Times New Roman" w:hAnsi="Verdana" w:cs="Times New Roman"/>
                <w:color w:val="000080"/>
                <w:sz w:val="20"/>
                <w:szCs w:val="20"/>
                <w:lang w:eastAsia="en-AU"/>
              </w:rPr>
              <w:t>(g), and hydrogen, H</w:t>
            </w:r>
            <w:r w:rsidRPr="00881978">
              <w:rPr>
                <w:rFonts w:ascii="Verdana" w:eastAsia="Times New Roman" w:hAnsi="Verdana" w:cs="Times New Roman"/>
                <w:color w:val="000080"/>
                <w:sz w:val="20"/>
                <w:szCs w:val="20"/>
                <w:vertAlign w:val="subscript"/>
                <w:lang w:eastAsia="en-AU"/>
              </w:rPr>
              <w:t>2</w:t>
            </w:r>
            <w:r w:rsidRPr="00881978">
              <w:rPr>
                <w:rFonts w:ascii="Verdana" w:eastAsia="Times New Roman" w:hAnsi="Verdana" w:cs="Times New Roman"/>
                <w:color w:val="000080"/>
                <w:sz w:val="20"/>
                <w:szCs w:val="20"/>
                <w:lang w:eastAsia="en-AU"/>
              </w:rPr>
              <w:t xml:space="preserve">(g), would combine using </w:t>
            </w:r>
          </w:p>
          <w:p w:rsidR="00881978" w:rsidRPr="00881978" w:rsidRDefault="00881978" w:rsidP="00881978">
            <w:pPr>
              <w:pStyle w:val="ListParagraph"/>
              <w:numPr>
                <w:ilvl w:val="0"/>
                <w:numId w:val="6"/>
              </w:numPr>
              <w:spacing w:before="100" w:beforeAutospacing="1" w:after="100" w:afterAutospacing="1"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medium temperature (~500</w:t>
            </w:r>
            <w:r w:rsidRPr="00881978">
              <w:rPr>
                <w:rFonts w:ascii="Verdana" w:eastAsia="Times New Roman" w:hAnsi="Verdana" w:cs="Times New Roman"/>
                <w:color w:val="000080"/>
                <w:sz w:val="20"/>
                <w:szCs w:val="20"/>
                <w:vertAlign w:val="superscript"/>
                <w:lang w:eastAsia="en-AU"/>
              </w:rPr>
              <w:t>o</w:t>
            </w:r>
            <w:r w:rsidRPr="00881978">
              <w:rPr>
                <w:rFonts w:ascii="Verdana" w:eastAsia="Times New Roman" w:hAnsi="Verdana" w:cs="Times New Roman"/>
                <w:color w:val="000080"/>
                <w:sz w:val="20"/>
                <w:szCs w:val="20"/>
                <w:lang w:eastAsia="en-AU"/>
              </w:rPr>
              <w:t xml:space="preserve">C) </w:t>
            </w:r>
          </w:p>
          <w:p w:rsidR="00881978" w:rsidRPr="00881978" w:rsidRDefault="00881978" w:rsidP="00881978">
            <w:pPr>
              <w:pStyle w:val="ListParagraph"/>
              <w:numPr>
                <w:ilvl w:val="0"/>
                <w:numId w:val="6"/>
              </w:numPr>
              <w:spacing w:before="100" w:beforeAutospacing="1" w:after="100" w:afterAutospacing="1"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 xml:space="preserve">very high pressure (~250 atmospheres, ~25,500kPa) </w:t>
            </w:r>
          </w:p>
          <w:p w:rsidR="00881978" w:rsidRPr="00881978" w:rsidRDefault="00881978" w:rsidP="00881978">
            <w:pPr>
              <w:pStyle w:val="ListParagraph"/>
              <w:numPr>
                <w:ilvl w:val="0"/>
                <w:numId w:val="6"/>
              </w:numPr>
              <w:spacing w:before="100" w:beforeAutospacing="1" w:after="100" w:afterAutospacing="1" w:line="240" w:lineRule="auto"/>
              <w:rPr>
                <w:rFonts w:ascii="Verdana" w:eastAsia="Times New Roman" w:hAnsi="Verdana" w:cs="Times New Roman"/>
                <w:color w:val="000080"/>
                <w:sz w:val="20"/>
                <w:szCs w:val="20"/>
                <w:lang w:eastAsia="en-AU"/>
              </w:rPr>
            </w:pPr>
            <w:proofErr w:type="gramStart"/>
            <w:r w:rsidRPr="00881978">
              <w:rPr>
                <w:rFonts w:ascii="Verdana" w:eastAsia="Times New Roman" w:hAnsi="Verdana" w:cs="Times New Roman"/>
                <w:color w:val="000080"/>
                <w:sz w:val="20"/>
                <w:szCs w:val="20"/>
                <w:lang w:eastAsia="en-AU"/>
              </w:rPr>
              <w:t>a</w:t>
            </w:r>
            <w:proofErr w:type="gramEnd"/>
            <w:r w:rsidRPr="00881978">
              <w:rPr>
                <w:rFonts w:ascii="Verdana" w:eastAsia="Times New Roman" w:hAnsi="Verdana" w:cs="Times New Roman"/>
                <w:color w:val="000080"/>
                <w:sz w:val="20"/>
                <w:szCs w:val="20"/>
                <w:lang w:eastAsia="en-AU"/>
              </w:rPr>
              <w:t xml:space="preserve"> </w:t>
            </w:r>
            <w:hyperlink r:id="rId7" w:history="1">
              <w:r w:rsidRPr="00881978">
                <w:rPr>
                  <w:rFonts w:ascii="Times New Roman" w:eastAsia="Times New Roman" w:hAnsi="Times New Roman" w:cs="Times New Roman"/>
                  <w:color w:val="FF0000"/>
                  <w:sz w:val="24"/>
                  <w:szCs w:val="24"/>
                  <w:lang w:eastAsia="en-AU"/>
                </w:rPr>
                <w:t>catalyst</w:t>
              </w:r>
            </w:hyperlink>
            <w:r w:rsidRPr="00881978">
              <w:rPr>
                <w:rFonts w:ascii="Verdana" w:eastAsia="Times New Roman" w:hAnsi="Verdana" w:cs="Times New Roman"/>
                <w:color w:val="000080"/>
                <w:sz w:val="20"/>
                <w:szCs w:val="20"/>
                <w:lang w:eastAsia="en-AU"/>
              </w:rPr>
              <w:t xml:space="preserve"> (a porous iron catalyst prepared by reducing magnetite, Fe</w:t>
            </w:r>
            <w:r w:rsidRPr="00881978">
              <w:rPr>
                <w:rFonts w:ascii="Verdana" w:eastAsia="Times New Roman" w:hAnsi="Verdana" w:cs="Times New Roman"/>
                <w:color w:val="000080"/>
                <w:sz w:val="20"/>
                <w:szCs w:val="20"/>
                <w:vertAlign w:val="subscript"/>
                <w:lang w:eastAsia="en-AU"/>
              </w:rPr>
              <w:t>3</w:t>
            </w:r>
            <w:r w:rsidRPr="00881978">
              <w:rPr>
                <w:rFonts w:ascii="Verdana" w:eastAsia="Times New Roman" w:hAnsi="Verdana" w:cs="Times New Roman"/>
                <w:color w:val="000080"/>
                <w:sz w:val="20"/>
                <w:szCs w:val="20"/>
                <w:lang w:eastAsia="en-AU"/>
              </w:rPr>
              <w:t>O</w:t>
            </w:r>
            <w:r w:rsidRPr="00881978">
              <w:rPr>
                <w:rFonts w:ascii="Verdana" w:eastAsia="Times New Roman" w:hAnsi="Verdana" w:cs="Times New Roman"/>
                <w:color w:val="000080"/>
                <w:sz w:val="20"/>
                <w:szCs w:val="20"/>
                <w:vertAlign w:val="subscript"/>
                <w:lang w:eastAsia="en-AU"/>
              </w:rPr>
              <w:t>4</w:t>
            </w:r>
            <w:r w:rsidRPr="00881978">
              <w:rPr>
                <w:rFonts w:ascii="Verdana" w:eastAsia="Times New Roman" w:hAnsi="Verdana" w:cs="Times New Roman"/>
                <w:color w:val="000080"/>
                <w:sz w:val="20"/>
                <w:szCs w:val="20"/>
                <w:lang w:eastAsia="en-AU"/>
              </w:rPr>
              <w:t>).</w:t>
            </w:r>
            <w:r w:rsidRPr="00881978">
              <w:rPr>
                <w:rFonts w:ascii="Verdana" w:eastAsia="Times New Roman" w:hAnsi="Verdana" w:cs="Times New Roman"/>
                <w:color w:val="000080"/>
                <w:sz w:val="20"/>
                <w:szCs w:val="20"/>
                <w:lang w:eastAsia="en-AU"/>
              </w:rPr>
              <w:br/>
              <w:t xml:space="preserve">Osmium is a much better catalyst for the reaction but is very expensive. </w:t>
            </w:r>
          </w:p>
          <w:p w:rsidR="00881978" w:rsidRPr="00881978" w:rsidRDefault="00881978" w:rsidP="00881978">
            <w:pPr>
              <w:spacing w:before="100" w:beforeAutospacing="1" w:after="100" w:afterAutospacing="1"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 xml:space="preserve">This process produces an ammonia, </w:t>
            </w:r>
            <w:proofErr w:type="gramStart"/>
            <w:r w:rsidRPr="00881978">
              <w:rPr>
                <w:rFonts w:ascii="Verdana" w:eastAsia="Times New Roman" w:hAnsi="Verdana" w:cs="Times New Roman"/>
                <w:color w:val="000080"/>
                <w:sz w:val="20"/>
                <w:szCs w:val="20"/>
                <w:lang w:eastAsia="en-AU"/>
              </w:rPr>
              <w:t>NH</w:t>
            </w:r>
            <w:r w:rsidRPr="00881978">
              <w:rPr>
                <w:rFonts w:ascii="Verdana" w:eastAsia="Times New Roman" w:hAnsi="Verdana" w:cs="Times New Roman"/>
                <w:color w:val="000080"/>
                <w:sz w:val="20"/>
                <w:szCs w:val="20"/>
                <w:vertAlign w:val="subscript"/>
                <w:lang w:eastAsia="en-AU"/>
              </w:rPr>
              <w:t>3</w:t>
            </w:r>
            <w:r w:rsidRPr="00881978">
              <w:rPr>
                <w:rFonts w:ascii="Verdana" w:eastAsia="Times New Roman" w:hAnsi="Verdana" w:cs="Times New Roman"/>
                <w:color w:val="000080"/>
                <w:sz w:val="20"/>
                <w:szCs w:val="20"/>
                <w:lang w:eastAsia="en-AU"/>
              </w:rPr>
              <w:t>(</w:t>
            </w:r>
            <w:proofErr w:type="gramEnd"/>
            <w:r w:rsidRPr="00881978">
              <w:rPr>
                <w:rFonts w:ascii="Verdana" w:eastAsia="Times New Roman" w:hAnsi="Verdana" w:cs="Times New Roman"/>
                <w:color w:val="000080"/>
                <w:sz w:val="20"/>
                <w:szCs w:val="20"/>
                <w:lang w:eastAsia="en-AU"/>
              </w:rPr>
              <w:t xml:space="preserve">g), </w:t>
            </w:r>
            <w:hyperlink r:id="rId8" w:history="1">
              <w:r w:rsidRPr="00881978">
                <w:rPr>
                  <w:rFonts w:ascii="Times New Roman" w:eastAsia="Times New Roman" w:hAnsi="Times New Roman" w:cs="Times New Roman"/>
                  <w:color w:val="FF0000"/>
                  <w:sz w:val="24"/>
                  <w:szCs w:val="24"/>
                  <w:lang w:eastAsia="en-AU"/>
                </w:rPr>
                <w:t>yield</w:t>
              </w:r>
            </w:hyperlink>
            <w:r w:rsidRPr="00881978">
              <w:rPr>
                <w:rFonts w:ascii="Verdana" w:eastAsia="Times New Roman" w:hAnsi="Verdana" w:cs="Times New Roman"/>
                <w:color w:val="FF0000"/>
                <w:sz w:val="24"/>
                <w:szCs w:val="24"/>
                <w:lang w:eastAsia="en-AU"/>
              </w:rPr>
              <w:t xml:space="preserve"> </w:t>
            </w:r>
            <w:r w:rsidRPr="00881978">
              <w:rPr>
                <w:rFonts w:ascii="Verdana" w:eastAsia="Times New Roman" w:hAnsi="Verdana" w:cs="Times New Roman"/>
                <w:color w:val="000080"/>
                <w:sz w:val="20"/>
                <w:szCs w:val="20"/>
                <w:lang w:eastAsia="en-AU"/>
              </w:rPr>
              <w:t xml:space="preserve">of approximately 10-20%. </w:t>
            </w:r>
          </w:p>
          <w:p w:rsidR="00881978" w:rsidRPr="00881978" w:rsidRDefault="00881978" w:rsidP="00881978">
            <w:pPr>
              <w:spacing w:before="100" w:beforeAutospacing="1" w:after="100" w:afterAutospacing="1"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 xml:space="preserve">The Haber synthesis was developed into an industrial process by Carl Bosch. </w:t>
            </w:r>
          </w:p>
          <w:p w:rsidR="00881978" w:rsidRPr="00881978" w:rsidRDefault="00881978" w:rsidP="00881978">
            <w:pPr>
              <w:spacing w:before="100" w:beforeAutospacing="1" w:after="100" w:afterAutospacing="1"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 xml:space="preserve">The reaction between nitrogen gas and hydrogen gas to produce ammonia gas is an </w:t>
            </w:r>
            <w:hyperlink r:id="rId9" w:history="1">
              <w:r w:rsidRPr="00881978">
                <w:rPr>
                  <w:rFonts w:ascii="Times New Roman" w:eastAsia="Times New Roman" w:hAnsi="Times New Roman" w:cs="Times New Roman"/>
                  <w:color w:val="FF0000"/>
                  <w:sz w:val="24"/>
                  <w:szCs w:val="24"/>
                  <w:lang w:eastAsia="en-AU"/>
                </w:rPr>
                <w:t>exothermic</w:t>
              </w:r>
            </w:hyperlink>
            <w:r w:rsidRPr="00881978">
              <w:rPr>
                <w:rFonts w:ascii="Verdana" w:eastAsia="Times New Roman" w:hAnsi="Verdana" w:cs="Times New Roman"/>
                <w:color w:val="FF0000"/>
                <w:sz w:val="24"/>
                <w:szCs w:val="24"/>
                <w:lang w:eastAsia="en-AU"/>
              </w:rPr>
              <w:t xml:space="preserve"> </w:t>
            </w:r>
            <w:hyperlink r:id="rId10" w:history="1">
              <w:r w:rsidRPr="00881978">
                <w:rPr>
                  <w:rFonts w:ascii="Times New Roman" w:eastAsia="Times New Roman" w:hAnsi="Times New Roman" w:cs="Times New Roman"/>
                  <w:color w:val="FF0000"/>
                  <w:sz w:val="24"/>
                  <w:szCs w:val="24"/>
                  <w:lang w:eastAsia="en-AU"/>
                </w:rPr>
                <w:t>equilibrium reaction</w:t>
              </w:r>
            </w:hyperlink>
            <w:r w:rsidRPr="00881978">
              <w:rPr>
                <w:rFonts w:ascii="Verdana" w:eastAsia="Times New Roman" w:hAnsi="Verdana" w:cs="Times New Roman"/>
                <w:color w:val="000080"/>
                <w:sz w:val="20"/>
                <w:szCs w:val="20"/>
                <w:lang w:eastAsia="en-AU"/>
              </w:rPr>
              <w:t>, releasing 92.4kJ/</w:t>
            </w:r>
            <w:proofErr w:type="spellStart"/>
            <w:r w:rsidRPr="00881978">
              <w:rPr>
                <w:rFonts w:ascii="Verdana" w:eastAsia="Times New Roman" w:hAnsi="Verdana" w:cs="Times New Roman"/>
                <w:color w:val="000080"/>
                <w:sz w:val="20"/>
                <w:szCs w:val="20"/>
                <w:lang w:eastAsia="en-AU"/>
              </w:rPr>
              <w:t>mol</w:t>
            </w:r>
            <w:proofErr w:type="spellEnd"/>
            <w:r w:rsidRPr="00881978">
              <w:rPr>
                <w:rFonts w:ascii="Verdana" w:eastAsia="Times New Roman" w:hAnsi="Verdana" w:cs="Times New Roman"/>
                <w:color w:val="000080"/>
                <w:sz w:val="20"/>
                <w:szCs w:val="20"/>
                <w:lang w:eastAsia="en-AU"/>
              </w:rPr>
              <w:t xml:space="preserve"> of energy at 298K (25</w:t>
            </w:r>
            <w:r w:rsidRPr="00881978">
              <w:rPr>
                <w:rFonts w:ascii="Verdana" w:eastAsia="Times New Roman" w:hAnsi="Verdana" w:cs="Times New Roman"/>
                <w:color w:val="000080"/>
                <w:sz w:val="20"/>
                <w:szCs w:val="20"/>
                <w:vertAlign w:val="superscript"/>
                <w:lang w:eastAsia="en-AU"/>
              </w:rPr>
              <w:t>o</w:t>
            </w:r>
            <w:r w:rsidRPr="00881978">
              <w:rPr>
                <w:rFonts w:ascii="Verdana" w:eastAsia="Times New Roman" w:hAnsi="Verdana" w:cs="Times New Roman"/>
                <w:color w:val="000080"/>
                <w:sz w:val="20"/>
                <w:szCs w:val="20"/>
                <w:lang w:eastAsia="en-AU"/>
              </w:rPr>
              <w:t xml:space="preserve">C). </w:t>
            </w:r>
          </w:p>
          <w:tbl>
            <w:tblPr>
              <w:tblW w:w="8250" w:type="dxa"/>
              <w:jc w:val="center"/>
              <w:tblCellSpacing w:w="15" w:type="dxa"/>
              <w:tblCellMar>
                <w:top w:w="15" w:type="dxa"/>
                <w:left w:w="15" w:type="dxa"/>
                <w:bottom w:w="15" w:type="dxa"/>
                <w:right w:w="15" w:type="dxa"/>
              </w:tblCellMar>
              <w:tblLook w:val="04A0" w:firstRow="1" w:lastRow="0" w:firstColumn="1" w:lastColumn="0" w:noHBand="0" w:noVBand="1"/>
            </w:tblPr>
            <w:tblGrid>
              <w:gridCol w:w="971"/>
              <w:gridCol w:w="237"/>
              <w:gridCol w:w="1071"/>
              <w:gridCol w:w="2598"/>
              <w:gridCol w:w="1056"/>
              <w:gridCol w:w="2317"/>
            </w:tblGrid>
            <w:tr w:rsidR="00881978" w:rsidRPr="00881978">
              <w:trPr>
                <w:tblCellSpacing w:w="15" w:type="dxa"/>
                <w:jc w:val="center"/>
              </w:trPr>
              <w:tc>
                <w:tcPr>
                  <w:tcW w:w="0" w:type="auto"/>
                  <w:vAlign w:val="center"/>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N</w:t>
                  </w:r>
                  <w:r w:rsidRPr="00881978">
                    <w:rPr>
                      <w:rFonts w:ascii="Verdana" w:eastAsia="Times New Roman" w:hAnsi="Verdana" w:cs="Times New Roman"/>
                      <w:color w:val="000080"/>
                      <w:sz w:val="20"/>
                      <w:szCs w:val="20"/>
                      <w:vertAlign w:val="subscript"/>
                      <w:lang w:eastAsia="en-AU"/>
                    </w:rPr>
                    <w:t>2</w:t>
                  </w:r>
                  <w:r w:rsidRPr="00881978">
                    <w:rPr>
                      <w:rFonts w:ascii="Verdana" w:eastAsia="Times New Roman" w:hAnsi="Verdana" w:cs="Times New Roman"/>
                      <w:color w:val="000080"/>
                      <w:sz w:val="20"/>
                      <w:szCs w:val="20"/>
                      <w:lang w:eastAsia="en-AU"/>
                    </w:rPr>
                    <w:t>(g)</w:t>
                  </w:r>
                  <w:r w:rsidRPr="00881978">
                    <w:rPr>
                      <w:rFonts w:ascii="Verdana" w:eastAsia="Times New Roman" w:hAnsi="Verdana" w:cs="Times New Roman"/>
                      <w:color w:val="000080"/>
                      <w:sz w:val="20"/>
                      <w:szCs w:val="20"/>
                      <w:lang w:eastAsia="en-AU"/>
                    </w:rPr>
                    <w:br/>
                    <w:t>nitrogen</w:t>
                  </w:r>
                </w:p>
              </w:tc>
              <w:tc>
                <w:tcPr>
                  <w:tcW w:w="0" w:type="auto"/>
                  <w:vAlign w:val="center"/>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w:t>
                  </w:r>
                </w:p>
              </w:tc>
              <w:tc>
                <w:tcPr>
                  <w:tcW w:w="0" w:type="auto"/>
                  <w:vAlign w:val="center"/>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3H</w:t>
                  </w:r>
                  <w:r w:rsidRPr="00881978">
                    <w:rPr>
                      <w:rFonts w:ascii="Verdana" w:eastAsia="Times New Roman" w:hAnsi="Verdana" w:cs="Times New Roman"/>
                      <w:color w:val="000080"/>
                      <w:sz w:val="20"/>
                      <w:szCs w:val="20"/>
                      <w:vertAlign w:val="subscript"/>
                      <w:lang w:eastAsia="en-AU"/>
                    </w:rPr>
                    <w:t>2</w:t>
                  </w:r>
                  <w:r w:rsidRPr="00881978">
                    <w:rPr>
                      <w:rFonts w:ascii="Verdana" w:eastAsia="Times New Roman" w:hAnsi="Verdana" w:cs="Times New Roman"/>
                      <w:color w:val="000080"/>
                      <w:sz w:val="20"/>
                      <w:szCs w:val="20"/>
                      <w:lang w:eastAsia="en-AU"/>
                    </w:rPr>
                    <w:t>(g)</w:t>
                  </w:r>
                  <w:r w:rsidRPr="00881978">
                    <w:rPr>
                      <w:rFonts w:ascii="Verdana" w:eastAsia="Times New Roman" w:hAnsi="Verdana" w:cs="Times New Roman"/>
                      <w:color w:val="000080"/>
                      <w:sz w:val="20"/>
                      <w:szCs w:val="20"/>
                      <w:lang w:eastAsia="en-AU"/>
                    </w:rPr>
                    <w:br/>
                    <w:t>hydrogen</w:t>
                  </w:r>
                </w:p>
              </w:tc>
              <w:tc>
                <w:tcPr>
                  <w:tcW w:w="0" w:type="auto"/>
                  <w:vAlign w:val="center"/>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 xml:space="preserve">heat, pressure, catalyst </w:t>
                  </w:r>
                  <w:r w:rsidRPr="00881978">
                    <w:rPr>
                      <w:rFonts w:ascii="Verdana" w:eastAsia="Times New Roman" w:hAnsi="Verdana" w:cs="Times New Roman"/>
                      <w:color w:val="000080"/>
                      <w:sz w:val="20"/>
                      <w:szCs w:val="20"/>
                      <w:lang w:eastAsia="en-AU"/>
                    </w:rPr>
                    <w:br/>
                  </w:r>
                  <w:r w:rsidRPr="00881978">
                    <w:rPr>
                      <w:rFonts w:ascii="Verdana" w:eastAsia="Times New Roman" w:hAnsi="Verdana" w:cs="Times New Roman"/>
                      <w:noProof/>
                      <w:color w:val="000080"/>
                      <w:sz w:val="20"/>
                      <w:szCs w:val="20"/>
                      <w:lang w:eastAsia="en-AU"/>
                    </w:rPr>
                    <w:drawing>
                      <wp:inline distT="0" distB="0" distL="0" distR="0" wp14:anchorId="2C7F4D55" wp14:editId="2AC68B00">
                        <wp:extent cx="1000125" cy="114300"/>
                        <wp:effectExtent l="0" t="0" r="9525" b="0"/>
                        <wp:docPr id="1" name="Picture 1" descr="http://www.ausetute.com.au/../images/eql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usetute.com.au/../images/eqlarrow.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114300"/>
                                </a:xfrm>
                                <a:prstGeom prst="rect">
                                  <a:avLst/>
                                </a:prstGeom>
                                <a:noFill/>
                                <a:ln>
                                  <a:noFill/>
                                </a:ln>
                              </pic:spPr>
                            </pic:pic>
                          </a:graphicData>
                        </a:graphic>
                      </wp:inline>
                    </w:drawing>
                  </w:r>
                </w:p>
              </w:tc>
              <w:tc>
                <w:tcPr>
                  <w:tcW w:w="0" w:type="auto"/>
                  <w:vAlign w:val="center"/>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2NH</w:t>
                  </w:r>
                  <w:r w:rsidRPr="00881978">
                    <w:rPr>
                      <w:rFonts w:ascii="Verdana" w:eastAsia="Times New Roman" w:hAnsi="Verdana" w:cs="Times New Roman"/>
                      <w:color w:val="000080"/>
                      <w:sz w:val="20"/>
                      <w:szCs w:val="20"/>
                      <w:vertAlign w:val="subscript"/>
                      <w:lang w:eastAsia="en-AU"/>
                    </w:rPr>
                    <w:t>3</w:t>
                  </w:r>
                  <w:r w:rsidRPr="00881978">
                    <w:rPr>
                      <w:rFonts w:ascii="Verdana" w:eastAsia="Times New Roman" w:hAnsi="Verdana" w:cs="Times New Roman"/>
                      <w:color w:val="000080"/>
                      <w:sz w:val="20"/>
                      <w:szCs w:val="20"/>
                      <w:lang w:eastAsia="en-AU"/>
                    </w:rPr>
                    <w:t xml:space="preserve">(g) </w:t>
                  </w:r>
                  <w:r w:rsidRPr="00881978">
                    <w:rPr>
                      <w:rFonts w:ascii="Verdana" w:eastAsia="Times New Roman" w:hAnsi="Verdana" w:cs="Times New Roman"/>
                      <w:color w:val="000080"/>
                      <w:sz w:val="20"/>
                      <w:szCs w:val="20"/>
                      <w:lang w:eastAsia="en-AU"/>
                    </w:rPr>
                    <w:br/>
                    <w:t>ammonia</w:t>
                  </w:r>
                </w:p>
              </w:tc>
              <w:tc>
                <w:tcPr>
                  <w:tcW w:w="0" w:type="auto"/>
                  <w:vAlign w:val="center"/>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noProof/>
                      <w:color w:val="000080"/>
                      <w:sz w:val="20"/>
                      <w:szCs w:val="20"/>
                      <w:lang w:eastAsia="en-AU"/>
                    </w:rPr>
                    <w:drawing>
                      <wp:inline distT="0" distB="0" distL="0" distR="0" wp14:anchorId="11360D6C" wp14:editId="61ADABAB">
                        <wp:extent cx="142875" cy="114300"/>
                        <wp:effectExtent l="0" t="0" r="9525" b="0"/>
                        <wp:docPr id="2" name="Picture 2" descr="http://www.ausetute.com.au/../images/capdel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usetute.com.au/../images/capdelta.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r w:rsidRPr="00881978">
                    <w:rPr>
                      <w:rFonts w:ascii="Verdana" w:eastAsia="Times New Roman" w:hAnsi="Verdana" w:cs="Times New Roman"/>
                      <w:color w:val="000080"/>
                      <w:sz w:val="20"/>
                      <w:szCs w:val="20"/>
                      <w:lang w:eastAsia="en-AU"/>
                    </w:rPr>
                    <w:t>H = -92.4 kJ mol</w:t>
                  </w:r>
                  <w:r w:rsidRPr="00881978">
                    <w:rPr>
                      <w:rFonts w:ascii="Verdana" w:eastAsia="Times New Roman" w:hAnsi="Verdana" w:cs="Times New Roman"/>
                      <w:color w:val="000080"/>
                      <w:sz w:val="20"/>
                      <w:szCs w:val="20"/>
                      <w:vertAlign w:val="superscript"/>
                      <w:lang w:eastAsia="en-AU"/>
                    </w:rPr>
                    <w:t>-1</w:t>
                  </w:r>
                </w:p>
              </w:tc>
            </w:tr>
          </w:tbl>
          <w:p w:rsidR="00881978" w:rsidRPr="00881978" w:rsidRDefault="00881978" w:rsidP="00881978">
            <w:pPr>
              <w:spacing w:before="100" w:beforeAutospacing="1" w:after="100" w:afterAutospacing="1"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br/>
              <w:t>OR</w:t>
            </w:r>
          </w:p>
          <w:tbl>
            <w:tblPr>
              <w:tblW w:w="8250" w:type="dxa"/>
              <w:jc w:val="center"/>
              <w:tblCellSpacing w:w="15" w:type="dxa"/>
              <w:tblCellMar>
                <w:top w:w="15" w:type="dxa"/>
                <w:left w:w="15" w:type="dxa"/>
                <w:bottom w:w="15" w:type="dxa"/>
                <w:right w:w="15" w:type="dxa"/>
              </w:tblCellMar>
              <w:tblLook w:val="04A0" w:firstRow="1" w:lastRow="0" w:firstColumn="1" w:lastColumn="0" w:noHBand="0" w:noVBand="1"/>
            </w:tblPr>
            <w:tblGrid>
              <w:gridCol w:w="1044"/>
              <w:gridCol w:w="253"/>
              <w:gridCol w:w="1153"/>
              <w:gridCol w:w="2800"/>
              <w:gridCol w:w="1137"/>
              <w:gridCol w:w="1863"/>
            </w:tblGrid>
            <w:tr w:rsidR="00881978" w:rsidRPr="00881978">
              <w:trPr>
                <w:tblCellSpacing w:w="15" w:type="dxa"/>
                <w:jc w:val="center"/>
              </w:trPr>
              <w:tc>
                <w:tcPr>
                  <w:tcW w:w="0" w:type="auto"/>
                  <w:vAlign w:val="center"/>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N</w:t>
                  </w:r>
                  <w:r w:rsidRPr="00881978">
                    <w:rPr>
                      <w:rFonts w:ascii="Verdana" w:eastAsia="Times New Roman" w:hAnsi="Verdana" w:cs="Times New Roman"/>
                      <w:color w:val="000080"/>
                      <w:sz w:val="20"/>
                      <w:szCs w:val="20"/>
                      <w:vertAlign w:val="subscript"/>
                      <w:lang w:eastAsia="en-AU"/>
                    </w:rPr>
                    <w:t>2</w:t>
                  </w:r>
                  <w:r w:rsidRPr="00881978">
                    <w:rPr>
                      <w:rFonts w:ascii="Verdana" w:eastAsia="Times New Roman" w:hAnsi="Verdana" w:cs="Times New Roman"/>
                      <w:color w:val="000080"/>
                      <w:sz w:val="20"/>
                      <w:szCs w:val="20"/>
                      <w:lang w:eastAsia="en-AU"/>
                    </w:rPr>
                    <w:t>(g)</w:t>
                  </w:r>
                  <w:r w:rsidRPr="00881978">
                    <w:rPr>
                      <w:rFonts w:ascii="Verdana" w:eastAsia="Times New Roman" w:hAnsi="Verdana" w:cs="Times New Roman"/>
                      <w:color w:val="000080"/>
                      <w:sz w:val="20"/>
                      <w:szCs w:val="20"/>
                      <w:lang w:eastAsia="en-AU"/>
                    </w:rPr>
                    <w:br/>
                    <w:t>nitrogen</w:t>
                  </w:r>
                </w:p>
              </w:tc>
              <w:tc>
                <w:tcPr>
                  <w:tcW w:w="0" w:type="auto"/>
                  <w:vAlign w:val="center"/>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w:t>
                  </w:r>
                </w:p>
              </w:tc>
              <w:tc>
                <w:tcPr>
                  <w:tcW w:w="0" w:type="auto"/>
                  <w:vAlign w:val="center"/>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3H</w:t>
                  </w:r>
                  <w:r w:rsidRPr="00881978">
                    <w:rPr>
                      <w:rFonts w:ascii="Verdana" w:eastAsia="Times New Roman" w:hAnsi="Verdana" w:cs="Times New Roman"/>
                      <w:color w:val="000080"/>
                      <w:sz w:val="20"/>
                      <w:szCs w:val="20"/>
                      <w:vertAlign w:val="subscript"/>
                      <w:lang w:eastAsia="en-AU"/>
                    </w:rPr>
                    <w:t>2</w:t>
                  </w:r>
                  <w:r w:rsidRPr="00881978">
                    <w:rPr>
                      <w:rFonts w:ascii="Verdana" w:eastAsia="Times New Roman" w:hAnsi="Verdana" w:cs="Times New Roman"/>
                      <w:color w:val="000080"/>
                      <w:sz w:val="20"/>
                      <w:szCs w:val="20"/>
                      <w:lang w:eastAsia="en-AU"/>
                    </w:rPr>
                    <w:t xml:space="preserve">(g) </w:t>
                  </w:r>
                  <w:r w:rsidRPr="00881978">
                    <w:rPr>
                      <w:rFonts w:ascii="Verdana" w:eastAsia="Times New Roman" w:hAnsi="Verdana" w:cs="Times New Roman"/>
                      <w:color w:val="000080"/>
                      <w:sz w:val="20"/>
                      <w:szCs w:val="20"/>
                      <w:lang w:eastAsia="en-AU"/>
                    </w:rPr>
                    <w:br/>
                    <w:t>hydrogen</w:t>
                  </w:r>
                </w:p>
              </w:tc>
              <w:tc>
                <w:tcPr>
                  <w:tcW w:w="0" w:type="auto"/>
                  <w:vAlign w:val="center"/>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 xml:space="preserve">heat, pressure, catalyst </w:t>
                  </w:r>
                  <w:r w:rsidRPr="00881978">
                    <w:rPr>
                      <w:rFonts w:ascii="Verdana" w:eastAsia="Times New Roman" w:hAnsi="Verdana" w:cs="Times New Roman"/>
                      <w:color w:val="000080"/>
                      <w:sz w:val="20"/>
                      <w:szCs w:val="20"/>
                      <w:lang w:eastAsia="en-AU"/>
                    </w:rPr>
                    <w:br/>
                  </w:r>
                  <w:r w:rsidRPr="00881978">
                    <w:rPr>
                      <w:rFonts w:ascii="Verdana" w:eastAsia="Times New Roman" w:hAnsi="Verdana" w:cs="Times New Roman"/>
                      <w:noProof/>
                      <w:color w:val="000080"/>
                      <w:sz w:val="20"/>
                      <w:szCs w:val="20"/>
                      <w:lang w:eastAsia="en-AU"/>
                    </w:rPr>
                    <w:drawing>
                      <wp:inline distT="0" distB="0" distL="0" distR="0" wp14:anchorId="6545FDF4" wp14:editId="492C74D3">
                        <wp:extent cx="1000125" cy="114300"/>
                        <wp:effectExtent l="0" t="0" r="9525" b="0"/>
                        <wp:docPr id="3" name="Picture 3" descr="http://www.ausetute.com.au/../images/eql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usetute.com.au/../images/eqlarrow.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114300"/>
                                </a:xfrm>
                                <a:prstGeom prst="rect">
                                  <a:avLst/>
                                </a:prstGeom>
                                <a:noFill/>
                                <a:ln>
                                  <a:noFill/>
                                </a:ln>
                              </pic:spPr>
                            </pic:pic>
                          </a:graphicData>
                        </a:graphic>
                      </wp:inline>
                    </w:drawing>
                  </w:r>
                </w:p>
              </w:tc>
              <w:tc>
                <w:tcPr>
                  <w:tcW w:w="0" w:type="auto"/>
                  <w:vAlign w:val="center"/>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2NH</w:t>
                  </w:r>
                  <w:r w:rsidRPr="00881978">
                    <w:rPr>
                      <w:rFonts w:ascii="Verdana" w:eastAsia="Times New Roman" w:hAnsi="Verdana" w:cs="Times New Roman"/>
                      <w:color w:val="000080"/>
                      <w:sz w:val="20"/>
                      <w:szCs w:val="20"/>
                      <w:vertAlign w:val="subscript"/>
                      <w:lang w:eastAsia="en-AU"/>
                    </w:rPr>
                    <w:t>3</w:t>
                  </w:r>
                  <w:r w:rsidRPr="00881978">
                    <w:rPr>
                      <w:rFonts w:ascii="Verdana" w:eastAsia="Times New Roman" w:hAnsi="Verdana" w:cs="Times New Roman"/>
                      <w:color w:val="000080"/>
                      <w:sz w:val="20"/>
                      <w:szCs w:val="20"/>
                      <w:lang w:eastAsia="en-AU"/>
                    </w:rPr>
                    <w:t xml:space="preserve">(g) </w:t>
                  </w:r>
                  <w:r w:rsidRPr="00881978">
                    <w:rPr>
                      <w:rFonts w:ascii="Verdana" w:eastAsia="Times New Roman" w:hAnsi="Verdana" w:cs="Times New Roman"/>
                      <w:color w:val="000080"/>
                      <w:sz w:val="20"/>
                      <w:szCs w:val="20"/>
                      <w:lang w:eastAsia="en-AU"/>
                    </w:rPr>
                    <w:br/>
                    <w:t>ammonia</w:t>
                  </w:r>
                </w:p>
              </w:tc>
              <w:tc>
                <w:tcPr>
                  <w:tcW w:w="0" w:type="auto"/>
                  <w:vAlign w:val="center"/>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+ 92.4 kJ mol</w:t>
                  </w:r>
                  <w:r w:rsidRPr="00881978">
                    <w:rPr>
                      <w:rFonts w:ascii="Verdana" w:eastAsia="Times New Roman" w:hAnsi="Verdana" w:cs="Times New Roman"/>
                      <w:color w:val="000080"/>
                      <w:sz w:val="20"/>
                      <w:szCs w:val="20"/>
                      <w:vertAlign w:val="superscript"/>
                      <w:lang w:eastAsia="en-AU"/>
                    </w:rPr>
                    <w:t>-1</w:t>
                  </w:r>
                </w:p>
              </w:tc>
            </w:tr>
          </w:tbl>
          <w:p w:rsidR="00881978" w:rsidRPr="00881978" w:rsidRDefault="00881978" w:rsidP="00881978">
            <w:pPr>
              <w:spacing w:before="100" w:beforeAutospacing="1" w:after="100" w:afterAutospacing="1"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 xml:space="preserve">By </w:t>
            </w:r>
            <w:hyperlink r:id="rId13" w:history="1">
              <w:r w:rsidRPr="00881978">
                <w:rPr>
                  <w:rFonts w:ascii="Times New Roman" w:eastAsia="Times New Roman" w:hAnsi="Times New Roman" w:cs="Times New Roman"/>
                  <w:color w:val="FF0000"/>
                  <w:sz w:val="24"/>
                  <w:szCs w:val="24"/>
                  <w:lang w:eastAsia="en-AU"/>
                </w:rPr>
                <w:t xml:space="preserve">Le </w:t>
              </w:r>
              <w:proofErr w:type="spellStart"/>
              <w:r w:rsidRPr="00881978">
                <w:rPr>
                  <w:rFonts w:ascii="Times New Roman" w:eastAsia="Times New Roman" w:hAnsi="Times New Roman" w:cs="Times New Roman"/>
                  <w:color w:val="FF0000"/>
                  <w:sz w:val="24"/>
                  <w:szCs w:val="24"/>
                  <w:lang w:eastAsia="en-AU"/>
                </w:rPr>
                <w:t>Chetalier's</w:t>
              </w:r>
              <w:proofErr w:type="spellEnd"/>
              <w:r w:rsidRPr="00881978">
                <w:rPr>
                  <w:rFonts w:ascii="Times New Roman" w:eastAsia="Times New Roman" w:hAnsi="Times New Roman" w:cs="Times New Roman"/>
                  <w:color w:val="FF0000"/>
                  <w:sz w:val="24"/>
                  <w:szCs w:val="24"/>
                  <w:lang w:eastAsia="en-AU"/>
                </w:rPr>
                <w:t xml:space="preserve"> Principle</w:t>
              </w:r>
            </w:hyperlink>
            <w:r w:rsidRPr="00881978">
              <w:rPr>
                <w:rFonts w:ascii="Verdana" w:eastAsia="Times New Roman" w:hAnsi="Verdana" w:cs="Times New Roman"/>
                <w:color w:val="FF0000"/>
                <w:sz w:val="24"/>
                <w:szCs w:val="24"/>
                <w:lang w:eastAsia="en-AU"/>
              </w:rPr>
              <w:t>:</w:t>
            </w:r>
            <w:r w:rsidRPr="00881978">
              <w:rPr>
                <w:rFonts w:ascii="Verdana" w:eastAsia="Times New Roman" w:hAnsi="Verdana" w:cs="Times New Roman"/>
                <w:color w:val="FF0000"/>
                <w:sz w:val="20"/>
                <w:szCs w:val="20"/>
                <w:lang w:eastAsia="en-AU"/>
              </w:rPr>
              <w:t xml:space="preserve"> </w:t>
            </w:r>
          </w:p>
          <w:p w:rsidR="00881978" w:rsidRPr="00881978" w:rsidRDefault="00881978" w:rsidP="00881978">
            <w:pPr>
              <w:pStyle w:val="ListParagraph"/>
              <w:numPr>
                <w:ilvl w:val="0"/>
                <w:numId w:val="7"/>
              </w:numPr>
              <w:spacing w:before="100" w:beforeAutospacing="1" w:after="100" w:afterAutospacing="1" w:line="240" w:lineRule="auto"/>
              <w:rPr>
                <w:rFonts w:ascii="Verdana" w:eastAsia="Times New Roman" w:hAnsi="Verdana" w:cs="Times New Roman"/>
                <w:color w:val="000080"/>
                <w:sz w:val="20"/>
                <w:szCs w:val="20"/>
                <w:lang w:eastAsia="en-AU"/>
              </w:rPr>
            </w:pPr>
            <w:proofErr w:type="gramStart"/>
            <w:r w:rsidRPr="00881978">
              <w:rPr>
                <w:rFonts w:ascii="Verdana" w:eastAsia="Times New Roman" w:hAnsi="Verdana" w:cs="Times New Roman"/>
                <w:color w:val="000080"/>
                <w:sz w:val="20"/>
                <w:szCs w:val="20"/>
                <w:lang w:eastAsia="en-AU"/>
              </w:rPr>
              <w:t>increasing</w:t>
            </w:r>
            <w:proofErr w:type="gramEnd"/>
            <w:r w:rsidRPr="00881978">
              <w:rPr>
                <w:rFonts w:ascii="Verdana" w:eastAsia="Times New Roman" w:hAnsi="Verdana" w:cs="Times New Roman"/>
                <w:color w:val="000080"/>
                <w:sz w:val="20"/>
                <w:szCs w:val="20"/>
                <w:lang w:eastAsia="en-AU"/>
              </w:rPr>
              <w:t xml:space="preserve"> the pressure causes the equilibrium position to move to the right resulting in a higher </w:t>
            </w:r>
            <w:proofErr w:type="spellStart"/>
            <w:r w:rsidRPr="00881978">
              <w:rPr>
                <w:rFonts w:ascii="Verdana" w:eastAsia="Times New Roman" w:hAnsi="Verdana" w:cs="Times New Roman"/>
                <w:color w:val="000080"/>
                <w:sz w:val="20"/>
                <w:szCs w:val="20"/>
                <w:lang w:eastAsia="en-AU"/>
              </w:rPr>
              <w:t>yeild</w:t>
            </w:r>
            <w:proofErr w:type="spellEnd"/>
            <w:r w:rsidRPr="00881978">
              <w:rPr>
                <w:rFonts w:ascii="Verdana" w:eastAsia="Times New Roman" w:hAnsi="Verdana" w:cs="Times New Roman"/>
                <w:color w:val="000080"/>
                <w:sz w:val="20"/>
                <w:szCs w:val="20"/>
                <w:lang w:eastAsia="en-AU"/>
              </w:rPr>
              <w:t xml:space="preserve"> of ammonia since there are more gas molecules on the left hand side of the equation (4 in total) than there are on the right hand side of the equation (2). Increasing the pressure means the system adjusts to reduce the effect of the change, that is, to reduce the pressure by having fewer gas molecules. </w:t>
            </w:r>
          </w:p>
          <w:p w:rsidR="00881978" w:rsidRDefault="00881978" w:rsidP="00881978">
            <w:pPr>
              <w:pStyle w:val="ListParagraph"/>
              <w:numPr>
                <w:ilvl w:val="0"/>
                <w:numId w:val="7"/>
              </w:numPr>
              <w:spacing w:before="100" w:beforeAutospacing="1" w:after="100" w:afterAutospacing="1" w:line="240" w:lineRule="auto"/>
              <w:rPr>
                <w:rFonts w:ascii="Verdana" w:eastAsia="Times New Roman" w:hAnsi="Verdana" w:cs="Times New Roman"/>
                <w:color w:val="000080"/>
                <w:sz w:val="20"/>
                <w:szCs w:val="20"/>
                <w:lang w:eastAsia="en-AU"/>
              </w:rPr>
            </w:pPr>
            <w:proofErr w:type="gramStart"/>
            <w:r w:rsidRPr="00881978">
              <w:rPr>
                <w:rFonts w:ascii="Verdana" w:eastAsia="Times New Roman" w:hAnsi="Verdana" w:cs="Times New Roman"/>
                <w:color w:val="000080"/>
                <w:sz w:val="20"/>
                <w:szCs w:val="20"/>
                <w:lang w:eastAsia="en-AU"/>
              </w:rPr>
              <w:t>decreasing</w:t>
            </w:r>
            <w:proofErr w:type="gramEnd"/>
            <w:r w:rsidRPr="00881978">
              <w:rPr>
                <w:rFonts w:ascii="Verdana" w:eastAsia="Times New Roman" w:hAnsi="Verdana" w:cs="Times New Roman"/>
                <w:color w:val="000080"/>
                <w:sz w:val="20"/>
                <w:szCs w:val="20"/>
                <w:lang w:eastAsia="en-AU"/>
              </w:rPr>
              <w:t xml:space="preserve"> the temperature causes the equilibrium position to move to the right resulting in a higher yield of ammonia since the reaction is exothermic (releases heat). Reducing the temperature means the system will adjust to minimise the effect of the change, that is, it will produce more heat since energy is a product of the reaction, and will therefore produce more ammonia gas as well</w:t>
            </w:r>
            <w:r w:rsidRPr="00881978">
              <w:rPr>
                <w:rFonts w:ascii="Verdana" w:eastAsia="Times New Roman" w:hAnsi="Verdana" w:cs="Times New Roman"/>
                <w:color w:val="000080"/>
                <w:sz w:val="20"/>
                <w:szCs w:val="20"/>
                <w:lang w:eastAsia="en-AU"/>
              </w:rPr>
              <w:br/>
              <w:t xml:space="preserve">However, the rate of the reaction at lower temperatures is extremely slow, so a higher temperature must be used to speed up the reaction which results in a lower yield of ammonia. </w:t>
            </w:r>
          </w:p>
          <w:p w:rsidR="005C4A4C" w:rsidRDefault="005C4A4C" w:rsidP="005C4A4C">
            <w:pPr>
              <w:spacing w:before="100" w:beforeAutospacing="1" w:after="100" w:afterAutospacing="1" w:line="240" w:lineRule="auto"/>
              <w:rPr>
                <w:rFonts w:ascii="Verdana" w:eastAsia="Times New Roman" w:hAnsi="Verdana" w:cs="Times New Roman"/>
                <w:color w:val="000080"/>
                <w:sz w:val="20"/>
                <w:szCs w:val="20"/>
                <w:lang w:eastAsia="en-AU"/>
              </w:rPr>
            </w:pPr>
          </w:p>
          <w:p w:rsidR="005C4A4C" w:rsidRDefault="005C4A4C" w:rsidP="005C4A4C">
            <w:pPr>
              <w:spacing w:before="100" w:beforeAutospacing="1" w:after="100" w:afterAutospacing="1" w:line="240" w:lineRule="auto"/>
              <w:rPr>
                <w:rFonts w:ascii="Verdana" w:eastAsia="Times New Roman" w:hAnsi="Verdana" w:cs="Times New Roman"/>
                <w:color w:val="000080"/>
                <w:sz w:val="20"/>
                <w:szCs w:val="20"/>
                <w:lang w:eastAsia="en-AU"/>
              </w:rPr>
            </w:pPr>
          </w:p>
          <w:p w:rsidR="005C4A4C" w:rsidRDefault="005C4A4C" w:rsidP="005C4A4C">
            <w:pPr>
              <w:spacing w:before="100" w:beforeAutospacing="1" w:after="100" w:afterAutospacing="1" w:line="240" w:lineRule="auto"/>
              <w:rPr>
                <w:rFonts w:ascii="Verdana" w:eastAsia="Times New Roman" w:hAnsi="Verdana" w:cs="Times New Roman"/>
                <w:color w:val="000080"/>
                <w:sz w:val="20"/>
                <w:szCs w:val="20"/>
                <w:lang w:eastAsia="en-AU"/>
              </w:rPr>
            </w:pPr>
          </w:p>
          <w:p w:rsidR="005C4A4C" w:rsidRPr="005C4A4C" w:rsidRDefault="005C4A4C" w:rsidP="005C4A4C">
            <w:pPr>
              <w:spacing w:before="100" w:beforeAutospacing="1" w:after="100" w:afterAutospacing="1" w:line="240" w:lineRule="auto"/>
              <w:rPr>
                <w:rFonts w:ascii="Verdana" w:eastAsia="Times New Roman" w:hAnsi="Verdana" w:cs="Times New Roman"/>
                <w:color w:val="000080"/>
                <w:sz w:val="20"/>
                <w:szCs w:val="20"/>
                <w:lang w:eastAsia="en-AU"/>
              </w:rPr>
            </w:pP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5895"/>
              <w:gridCol w:w="3105"/>
            </w:tblGrid>
            <w:tr w:rsidR="00881978" w:rsidRPr="00881978">
              <w:trPr>
                <w:tblCellSpacing w:w="15" w:type="dxa"/>
                <w:jc w:val="center"/>
              </w:trPr>
              <w:tc>
                <w:tcPr>
                  <w:tcW w:w="0" w:type="auto"/>
                  <w:vAlign w:val="center"/>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lastRenderedPageBreak/>
                    <w:t xml:space="preserve">The </w:t>
                  </w:r>
                  <w:hyperlink r:id="rId14" w:history="1">
                    <w:r w:rsidRPr="00881978">
                      <w:rPr>
                        <w:rFonts w:ascii="Times New Roman" w:eastAsia="Times New Roman" w:hAnsi="Times New Roman" w:cs="Times New Roman"/>
                        <w:color w:val="FF0000"/>
                        <w:sz w:val="24"/>
                        <w:szCs w:val="24"/>
                        <w:lang w:eastAsia="en-AU"/>
                      </w:rPr>
                      <w:t>equilibrium expression</w:t>
                    </w:r>
                  </w:hyperlink>
                  <w:r w:rsidRPr="00881978">
                    <w:rPr>
                      <w:rFonts w:ascii="Verdana" w:eastAsia="Times New Roman" w:hAnsi="Verdana" w:cs="Times New Roman"/>
                      <w:color w:val="000080"/>
                      <w:sz w:val="20"/>
                      <w:szCs w:val="20"/>
                      <w:lang w:eastAsia="en-AU"/>
                    </w:rPr>
                    <w:t xml:space="preserve"> for this reaction is:</w:t>
                  </w:r>
                </w:p>
              </w:tc>
              <w:tc>
                <w:tcPr>
                  <w:tcW w:w="0" w:type="auto"/>
                  <w:vAlign w:val="center"/>
                  <w:hideMark/>
                </w:tcPr>
                <w:tbl>
                  <w:tblPr>
                    <w:tblW w:w="2250" w:type="dxa"/>
                    <w:jc w:val="center"/>
                    <w:tblCellSpacing w:w="15" w:type="dxa"/>
                    <w:tblCellMar>
                      <w:top w:w="15" w:type="dxa"/>
                      <w:left w:w="15" w:type="dxa"/>
                      <w:bottom w:w="15" w:type="dxa"/>
                      <w:right w:w="15" w:type="dxa"/>
                    </w:tblCellMar>
                    <w:tblLook w:val="04A0" w:firstRow="1" w:lastRow="0" w:firstColumn="1" w:lastColumn="0" w:noHBand="0" w:noVBand="1"/>
                  </w:tblPr>
                  <w:tblGrid>
                    <w:gridCol w:w="851"/>
                    <w:gridCol w:w="1399"/>
                  </w:tblGrid>
                  <w:tr w:rsidR="00881978" w:rsidRPr="00881978">
                    <w:trPr>
                      <w:tblCellSpacing w:w="15" w:type="dxa"/>
                      <w:jc w:val="center"/>
                    </w:trPr>
                    <w:tc>
                      <w:tcPr>
                        <w:tcW w:w="0" w:type="auto"/>
                        <w:vMerge w:val="restart"/>
                        <w:vAlign w:val="center"/>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proofErr w:type="spellStart"/>
                        <w:r w:rsidRPr="00881978">
                          <w:rPr>
                            <w:rFonts w:ascii="Verdana" w:eastAsia="Times New Roman" w:hAnsi="Verdana" w:cs="Times New Roman"/>
                            <w:color w:val="000080"/>
                            <w:sz w:val="20"/>
                            <w:szCs w:val="20"/>
                            <w:lang w:eastAsia="en-AU"/>
                          </w:rPr>
                          <w:t>K</w:t>
                        </w:r>
                        <w:r w:rsidRPr="00881978">
                          <w:rPr>
                            <w:rFonts w:ascii="Verdana" w:eastAsia="Times New Roman" w:hAnsi="Verdana" w:cs="Times New Roman"/>
                            <w:color w:val="000080"/>
                            <w:sz w:val="20"/>
                            <w:szCs w:val="20"/>
                            <w:vertAlign w:val="subscript"/>
                            <w:lang w:eastAsia="en-AU"/>
                          </w:rPr>
                          <w:t>eq</w:t>
                        </w:r>
                        <w:proofErr w:type="spellEnd"/>
                        <w:r w:rsidRPr="00881978">
                          <w:rPr>
                            <w:rFonts w:ascii="Verdana" w:eastAsia="Times New Roman" w:hAnsi="Verdana" w:cs="Times New Roman"/>
                            <w:color w:val="000080"/>
                            <w:sz w:val="20"/>
                            <w:szCs w:val="20"/>
                            <w:lang w:eastAsia="en-AU"/>
                          </w:rPr>
                          <w:t xml:space="preserve"> =</w:t>
                        </w:r>
                      </w:p>
                    </w:tc>
                    <w:tc>
                      <w:tcPr>
                        <w:tcW w:w="0" w:type="auto"/>
                        <w:vAlign w:val="center"/>
                        <w:hideMark/>
                      </w:tcPr>
                      <w:p w:rsidR="00881978" w:rsidRPr="00881978" w:rsidRDefault="00881978" w:rsidP="00881978">
                        <w:pPr>
                          <w:spacing w:after="0" w:line="240" w:lineRule="auto"/>
                          <w:jc w:val="center"/>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[NH</w:t>
                        </w:r>
                        <w:r w:rsidRPr="00881978">
                          <w:rPr>
                            <w:rFonts w:ascii="Verdana" w:eastAsia="Times New Roman" w:hAnsi="Verdana" w:cs="Times New Roman"/>
                            <w:color w:val="000080"/>
                            <w:sz w:val="20"/>
                            <w:szCs w:val="20"/>
                            <w:vertAlign w:val="subscript"/>
                            <w:lang w:eastAsia="en-AU"/>
                          </w:rPr>
                          <w:t>3</w:t>
                        </w:r>
                        <w:r w:rsidRPr="00881978">
                          <w:rPr>
                            <w:rFonts w:ascii="Verdana" w:eastAsia="Times New Roman" w:hAnsi="Verdana" w:cs="Times New Roman"/>
                            <w:color w:val="000080"/>
                            <w:sz w:val="20"/>
                            <w:szCs w:val="20"/>
                            <w:lang w:eastAsia="en-AU"/>
                          </w:rPr>
                          <w:t>]</w:t>
                        </w:r>
                        <w:r w:rsidRPr="00881978">
                          <w:rPr>
                            <w:rFonts w:ascii="Verdana" w:eastAsia="Times New Roman" w:hAnsi="Verdana" w:cs="Times New Roman"/>
                            <w:color w:val="000080"/>
                            <w:sz w:val="20"/>
                            <w:szCs w:val="20"/>
                            <w:vertAlign w:val="superscript"/>
                            <w:lang w:eastAsia="en-AU"/>
                          </w:rPr>
                          <w:t>2</w:t>
                        </w:r>
                      </w:p>
                      <w:p w:rsidR="00881978" w:rsidRPr="00881978" w:rsidRDefault="00881978" w:rsidP="00881978">
                        <w:pPr>
                          <w:spacing w:after="0" w:line="240" w:lineRule="auto"/>
                          <w:jc w:val="center"/>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pict>
                            <v:rect id="_x0000_i1025" style="width:451.3pt;height:.75pt" o:hralign="center" o:hrstd="t" o:hr="t" fillcolor="#a0a0a0" stroked="f"/>
                          </w:pict>
                        </w:r>
                      </w:p>
                    </w:tc>
                  </w:tr>
                  <w:tr w:rsidR="00881978" w:rsidRPr="00881978">
                    <w:trPr>
                      <w:tblCellSpacing w:w="15" w:type="dxa"/>
                      <w:jc w:val="center"/>
                    </w:trPr>
                    <w:tc>
                      <w:tcPr>
                        <w:tcW w:w="0" w:type="auto"/>
                        <w:vMerge/>
                        <w:vAlign w:val="center"/>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p>
                    </w:tc>
                    <w:tc>
                      <w:tcPr>
                        <w:tcW w:w="0" w:type="auto"/>
                        <w:vAlign w:val="center"/>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[N</w:t>
                        </w:r>
                        <w:r w:rsidRPr="00881978">
                          <w:rPr>
                            <w:rFonts w:ascii="Verdana" w:eastAsia="Times New Roman" w:hAnsi="Verdana" w:cs="Times New Roman"/>
                            <w:color w:val="000080"/>
                            <w:sz w:val="20"/>
                            <w:szCs w:val="20"/>
                            <w:vertAlign w:val="subscript"/>
                            <w:lang w:eastAsia="en-AU"/>
                          </w:rPr>
                          <w:t>2</w:t>
                        </w:r>
                        <w:r w:rsidRPr="00881978">
                          <w:rPr>
                            <w:rFonts w:ascii="Verdana" w:eastAsia="Times New Roman" w:hAnsi="Verdana" w:cs="Times New Roman"/>
                            <w:color w:val="000080"/>
                            <w:sz w:val="20"/>
                            <w:szCs w:val="20"/>
                            <w:lang w:eastAsia="en-AU"/>
                          </w:rPr>
                          <w:t>][H</w:t>
                        </w:r>
                        <w:r w:rsidRPr="00881978">
                          <w:rPr>
                            <w:rFonts w:ascii="Verdana" w:eastAsia="Times New Roman" w:hAnsi="Verdana" w:cs="Times New Roman"/>
                            <w:color w:val="000080"/>
                            <w:sz w:val="20"/>
                            <w:szCs w:val="20"/>
                            <w:vertAlign w:val="subscript"/>
                            <w:lang w:eastAsia="en-AU"/>
                          </w:rPr>
                          <w:t>2</w:t>
                        </w:r>
                        <w:r w:rsidRPr="00881978">
                          <w:rPr>
                            <w:rFonts w:ascii="Verdana" w:eastAsia="Times New Roman" w:hAnsi="Verdana" w:cs="Times New Roman"/>
                            <w:color w:val="000080"/>
                            <w:sz w:val="20"/>
                            <w:szCs w:val="20"/>
                            <w:lang w:eastAsia="en-AU"/>
                          </w:rPr>
                          <w:t>]</w:t>
                        </w:r>
                        <w:r w:rsidRPr="00881978">
                          <w:rPr>
                            <w:rFonts w:ascii="Verdana" w:eastAsia="Times New Roman" w:hAnsi="Verdana" w:cs="Times New Roman"/>
                            <w:color w:val="000080"/>
                            <w:sz w:val="20"/>
                            <w:szCs w:val="20"/>
                            <w:vertAlign w:val="superscript"/>
                            <w:lang w:eastAsia="en-AU"/>
                          </w:rPr>
                          <w:t>3</w:t>
                        </w:r>
                      </w:p>
                    </w:tc>
                  </w:tr>
                </w:tbl>
                <w:p w:rsidR="00881978" w:rsidRPr="00881978" w:rsidRDefault="00881978" w:rsidP="00881978">
                  <w:pPr>
                    <w:spacing w:after="0" w:line="240" w:lineRule="auto"/>
                    <w:rPr>
                      <w:rFonts w:ascii="Verdana" w:eastAsia="Times New Roman" w:hAnsi="Verdana" w:cs="Times New Roman"/>
                      <w:color w:val="000080"/>
                      <w:sz w:val="20"/>
                      <w:szCs w:val="20"/>
                      <w:lang w:eastAsia="en-AU"/>
                    </w:rPr>
                  </w:pPr>
                </w:p>
              </w:tc>
            </w:tr>
            <w:tr w:rsidR="00881978" w:rsidRPr="00881978">
              <w:trPr>
                <w:tblCellSpacing w:w="15" w:type="dxa"/>
                <w:jc w:val="center"/>
              </w:trPr>
              <w:tc>
                <w:tcPr>
                  <w:tcW w:w="0" w:type="auto"/>
                  <w:vAlign w:val="center"/>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As the temperature increases, the equilibrium constant decreases as the yield of ammonia decreases.</w:t>
                  </w:r>
                </w:p>
              </w:tc>
              <w:tc>
                <w:tcPr>
                  <w:tcW w:w="0" w:type="auto"/>
                  <w:vAlign w:val="center"/>
                  <w:hideMark/>
                </w:tcPr>
                <w:tbl>
                  <w:tblPr>
                    <w:tblW w:w="3000" w:type="dxa"/>
                    <w:jc w:val="center"/>
                    <w:tblCellSpacing w:w="15" w:type="dxa"/>
                    <w:tblBorders>
                      <w:top w:val="single" w:sz="12" w:space="0" w:color="FFFFC6"/>
                      <w:left w:val="single" w:sz="12" w:space="0" w:color="FFFF6B"/>
                      <w:bottom w:val="single" w:sz="12" w:space="0" w:color="FFFF42"/>
                      <w:right w:val="single" w:sz="12" w:space="0" w:color="FFFF9C"/>
                    </w:tblBorders>
                    <w:tblCellMar>
                      <w:top w:w="15" w:type="dxa"/>
                      <w:left w:w="15" w:type="dxa"/>
                      <w:bottom w:w="15" w:type="dxa"/>
                      <w:right w:w="15" w:type="dxa"/>
                    </w:tblCellMar>
                    <w:tblLook w:val="04A0" w:firstRow="1" w:lastRow="0" w:firstColumn="1" w:lastColumn="0" w:noHBand="0" w:noVBand="1"/>
                  </w:tblPr>
                  <w:tblGrid>
                    <w:gridCol w:w="1678"/>
                    <w:gridCol w:w="1322"/>
                  </w:tblGrid>
                  <w:tr w:rsidR="00881978" w:rsidRPr="00881978">
                    <w:trPr>
                      <w:tblCellSpacing w:w="15" w:type="dxa"/>
                      <w:jc w:val="center"/>
                    </w:trPr>
                    <w:tc>
                      <w:tcPr>
                        <w:tcW w:w="0" w:type="auto"/>
                        <w:shd w:val="clear" w:color="auto" w:fill="FFFF9C"/>
                        <w:tcMar>
                          <w:top w:w="75" w:type="dxa"/>
                          <w:left w:w="75" w:type="dxa"/>
                          <w:bottom w:w="75" w:type="dxa"/>
                          <w:right w:w="75" w:type="dxa"/>
                        </w:tcMar>
                        <w:vAlign w:val="center"/>
                        <w:hideMark/>
                      </w:tcPr>
                      <w:p w:rsidR="00881978" w:rsidRPr="00881978" w:rsidRDefault="00881978" w:rsidP="00881978">
                        <w:pPr>
                          <w:spacing w:after="0" w:line="240" w:lineRule="auto"/>
                          <w:jc w:val="center"/>
                          <w:rPr>
                            <w:rFonts w:ascii="Verdana" w:eastAsia="Times New Roman" w:hAnsi="Verdana" w:cs="Times New Roman"/>
                            <w:b/>
                            <w:bCs/>
                            <w:color w:val="000080"/>
                            <w:sz w:val="20"/>
                            <w:szCs w:val="20"/>
                            <w:lang w:eastAsia="en-AU"/>
                          </w:rPr>
                        </w:pPr>
                        <w:r w:rsidRPr="00881978">
                          <w:rPr>
                            <w:rFonts w:ascii="Verdana" w:eastAsia="Times New Roman" w:hAnsi="Verdana" w:cs="Times New Roman"/>
                            <w:b/>
                            <w:bCs/>
                            <w:color w:val="000080"/>
                            <w:sz w:val="20"/>
                            <w:szCs w:val="20"/>
                            <w:lang w:eastAsia="en-AU"/>
                          </w:rPr>
                          <w:t>Temperature (</w:t>
                        </w:r>
                        <w:proofErr w:type="spellStart"/>
                        <w:r w:rsidRPr="00881978">
                          <w:rPr>
                            <w:rFonts w:ascii="Verdana" w:eastAsia="Times New Roman" w:hAnsi="Verdana" w:cs="Times New Roman"/>
                            <w:b/>
                            <w:bCs/>
                            <w:color w:val="000080"/>
                            <w:sz w:val="20"/>
                            <w:szCs w:val="20"/>
                            <w:vertAlign w:val="superscript"/>
                            <w:lang w:eastAsia="en-AU"/>
                          </w:rPr>
                          <w:t>o</w:t>
                        </w:r>
                        <w:r w:rsidRPr="00881978">
                          <w:rPr>
                            <w:rFonts w:ascii="Verdana" w:eastAsia="Times New Roman" w:hAnsi="Verdana" w:cs="Times New Roman"/>
                            <w:b/>
                            <w:bCs/>
                            <w:color w:val="000080"/>
                            <w:sz w:val="20"/>
                            <w:szCs w:val="20"/>
                            <w:lang w:eastAsia="en-AU"/>
                          </w:rPr>
                          <w:t>C</w:t>
                        </w:r>
                        <w:proofErr w:type="spellEnd"/>
                        <w:r w:rsidRPr="00881978">
                          <w:rPr>
                            <w:rFonts w:ascii="Verdana" w:eastAsia="Times New Roman" w:hAnsi="Verdana" w:cs="Times New Roman"/>
                            <w:b/>
                            <w:bCs/>
                            <w:color w:val="000080"/>
                            <w:sz w:val="20"/>
                            <w:szCs w:val="20"/>
                            <w:lang w:eastAsia="en-AU"/>
                          </w:rPr>
                          <w:t>)</w:t>
                        </w:r>
                      </w:p>
                    </w:tc>
                    <w:tc>
                      <w:tcPr>
                        <w:tcW w:w="1500" w:type="dxa"/>
                        <w:shd w:val="clear" w:color="auto" w:fill="FFFF9C"/>
                        <w:tcMar>
                          <w:top w:w="75" w:type="dxa"/>
                          <w:left w:w="75" w:type="dxa"/>
                          <w:bottom w:w="75" w:type="dxa"/>
                          <w:right w:w="75" w:type="dxa"/>
                        </w:tcMar>
                        <w:vAlign w:val="center"/>
                        <w:hideMark/>
                      </w:tcPr>
                      <w:p w:rsidR="00881978" w:rsidRPr="00881978" w:rsidRDefault="00881978" w:rsidP="00881978">
                        <w:pPr>
                          <w:spacing w:after="0" w:line="240" w:lineRule="auto"/>
                          <w:jc w:val="center"/>
                          <w:rPr>
                            <w:rFonts w:ascii="Verdana" w:eastAsia="Times New Roman" w:hAnsi="Verdana" w:cs="Times New Roman"/>
                            <w:b/>
                            <w:bCs/>
                            <w:color w:val="000080"/>
                            <w:sz w:val="20"/>
                            <w:szCs w:val="20"/>
                            <w:lang w:eastAsia="en-AU"/>
                          </w:rPr>
                        </w:pPr>
                        <w:proofErr w:type="spellStart"/>
                        <w:r w:rsidRPr="00881978">
                          <w:rPr>
                            <w:rFonts w:ascii="Verdana" w:eastAsia="Times New Roman" w:hAnsi="Verdana" w:cs="Times New Roman"/>
                            <w:b/>
                            <w:bCs/>
                            <w:color w:val="000080"/>
                            <w:sz w:val="20"/>
                            <w:szCs w:val="20"/>
                            <w:lang w:eastAsia="en-AU"/>
                          </w:rPr>
                          <w:t>K</w:t>
                        </w:r>
                        <w:r w:rsidRPr="00881978">
                          <w:rPr>
                            <w:rFonts w:ascii="Verdana" w:eastAsia="Times New Roman" w:hAnsi="Verdana" w:cs="Times New Roman"/>
                            <w:b/>
                            <w:bCs/>
                            <w:color w:val="000080"/>
                            <w:sz w:val="20"/>
                            <w:szCs w:val="20"/>
                            <w:vertAlign w:val="subscript"/>
                            <w:lang w:eastAsia="en-AU"/>
                          </w:rPr>
                          <w:t>eq</w:t>
                        </w:r>
                        <w:proofErr w:type="spellEnd"/>
                      </w:p>
                    </w:tc>
                  </w:tr>
                  <w:tr w:rsidR="00881978" w:rsidRPr="00881978">
                    <w:trPr>
                      <w:tblCellSpacing w:w="15" w:type="dxa"/>
                      <w:jc w:val="center"/>
                    </w:trPr>
                    <w:tc>
                      <w:tcPr>
                        <w:tcW w:w="0" w:type="auto"/>
                        <w:vAlign w:val="center"/>
                        <w:hideMark/>
                      </w:tcPr>
                      <w:p w:rsidR="00881978" w:rsidRPr="00881978" w:rsidRDefault="00881978" w:rsidP="00881978">
                        <w:pPr>
                          <w:spacing w:after="0" w:line="240" w:lineRule="auto"/>
                          <w:jc w:val="center"/>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25</w:t>
                        </w:r>
                      </w:p>
                    </w:tc>
                    <w:tc>
                      <w:tcPr>
                        <w:tcW w:w="0" w:type="auto"/>
                        <w:vAlign w:val="center"/>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6.4 x 10</w:t>
                        </w:r>
                        <w:r w:rsidRPr="00881978">
                          <w:rPr>
                            <w:rFonts w:ascii="Verdana" w:eastAsia="Times New Roman" w:hAnsi="Verdana" w:cs="Times New Roman"/>
                            <w:color w:val="000080"/>
                            <w:sz w:val="20"/>
                            <w:szCs w:val="20"/>
                            <w:vertAlign w:val="superscript"/>
                            <w:lang w:eastAsia="en-AU"/>
                          </w:rPr>
                          <w:t>2</w:t>
                        </w:r>
                      </w:p>
                    </w:tc>
                  </w:tr>
                  <w:tr w:rsidR="00881978" w:rsidRPr="00881978">
                    <w:trPr>
                      <w:tblCellSpacing w:w="15" w:type="dxa"/>
                      <w:jc w:val="center"/>
                    </w:trPr>
                    <w:tc>
                      <w:tcPr>
                        <w:tcW w:w="0" w:type="auto"/>
                        <w:gridSpan w:val="2"/>
                        <w:vAlign w:val="center"/>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pict>
                            <v:rect id="_x0000_i1026" style="width:0;height:.75pt" o:hralign="center" o:hrstd="t" o:hrnoshade="t" o:hr="t" fillcolor="#ffff9c" stroked="f"/>
                          </w:pict>
                        </w:r>
                      </w:p>
                    </w:tc>
                  </w:tr>
                  <w:tr w:rsidR="00881978" w:rsidRPr="00881978">
                    <w:trPr>
                      <w:tblCellSpacing w:w="15" w:type="dxa"/>
                      <w:jc w:val="center"/>
                    </w:trPr>
                    <w:tc>
                      <w:tcPr>
                        <w:tcW w:w="0" w:type="auto"/>
                        <w:vAlign w:val="center"/>
                        <w:hideMark/>
                      </w:tcPr>
                      <w:p w:rsidR="00881978" w:rsidRPr="00881978" w:rsidRDefault="00881978" w:rsidP="00881978">
                        <w:pPr>
                          <w:spacing w:after="0" w:line="240" w:lineRule="auto"/>
                          <w:jc w:val="center"/>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200</w:t>
                        </w:r>
                      </w:p>
                    </w:tc>
                    <w:tc>
                      <w:tcPr>
                        <w:tcW w:w="0" w:type="auto"/>
                        <w:vAlign w:val="center"/>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4.4 x 10</w:t>
                        </w:r>
                        <w:r w:rsidRPr="00881978">
                          <w:rPr>
                            <w:rFonts w:ascii="Verdana" w:eastAsia="Times New Roman" w:hAnsi="Verdana" w:cs="Times New Roman"/>
                            <w:color w:val="000080"/>
                            <w:sz w:val="20"/>
                            <w:szCs w:val="20"/>
                            <w:vertAlign w:val="superscript"/>
                            <w:lang w:eastAsia="en-AU"/>
                          </w:rPr>
                          <w:t>-1</w:t>
                        </w:r>
                      </w:p>
                    </w:tc>
                  </w:tr>
                  <w:tr w:rsidR="00881978" w:rsidRPr="00881978">
                    <w:trPr>
                      <w:tblCellSpacing w:w="15" w:type="dxa"/>
                      <w:jc w:val="center"/>
                    </w:trPr>
                    <w:tc>
                      <w:tcPr>
                        <w:tcW w:w="0" w:type="auto"/>
                        <w:gridSpan w:val="2"/>
                        <w:vAlign w:val="center"/>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pict>
                            <v:rect id="_x0000_i1027" style="width:0;height:.75pt" o:hralign="center" o:hrstd="t" o:hrnoshade="t" o:hr="t" fillcolor="#ffff9c" stroked="f"/>
                          </w:pict>
                        </w:r>
                      </w:p>
                    </w:tc>
                  </w:tr>
                  <w:tr w:rsidR="00881978" w:rsidRPr="00881978">
                    <w:trPr>
                      <w:tblCellSpacing w:w="15" w:type="dxa"/>
                      <w:jc w:val="center"/>
                    </w:trPr>
                    <w:tc>
                      <w:tcPr>
                        <w:tcW w:w="0" w:type="auto"/>
                        <w:vAlign w:val="center"/>
                        <w:hideMark/>
                      </w:tcPr>
                      <w:p w:rsidR="00881978" w:rsidRPr="00881978" w:rsidRDefault="00881978" w:rsidP="00881978">
                        <w:pPr>
                          <w:spacing w:after="0" w:line="240" w:lineRule="auto"/>
                          <w:jc w:val="center"/>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300</w:t>
                        </w:r>
                      </w:p>
                    </w:tc>
                    <w:tc>
                      <w:tcPr>
                        <w:tcW w:w="0" w:type="auto"/>
                        <w:vAlign w:val="center"/>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4.3 x 10</w:t>
                        </w:r>
                        <w:r w:rsidRPr="00881978">
                          <w:rPr>
                            <w:rFonts w:ascii="Verdana" w:eastAsia="Times New Roman" w:hAnsi="Verdana" w:cs="Times New Roman"/>
                            <w:color w:val="000080"/>
                            <w:sz w:val="20"/>
                            <w:szCs w:val="20"/>
                            <w:vertAlign w:val="superscript"/>
                            <w:lang w:eastAsia="en-AU"/>
                          </w:rPr>
                          <w:t>-3</w:t>
                        </w:r>
                      </w:p>
                    </w:tc>
                  </w:tr>
                  <w:tr w:rsidR="00881978" w:rsidRPr="00881978">
                    <w:trPr>
                      <w:tblCellSpacing w:w="15" w:type="dxa"/>
                      <w:jc w:val="center"/>
                    </w:trPr>
                    <w:tc>
                      <w:tcPr>
                        <w:tcW w:w="0" w:type="auto"/>
                        <w:gridSpan w:val="2"/>
                        <w:vAlign w:val="center"/>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pict>
                            <v:rect id="_x0000_i1028" style="width:0;height:.75pt" o:hralign="center" o:hrstd="t" o:hrnoshade="t" o:hr="t" fillcolor="#ffff9c" stroked="f"/>
                          </w:pict>
                        </w:r>
                      </w:p>
                    </w:tc>
                  </w:tr>
                  <w:tr w:rsidR="00881978" w:rsidRPr="00881978">
                    <w:trPr>
                      <w:tblCellSpacing w:w="15" w:type="dxa"/>
                      <w:jc w:val="center"/>
                    </w:trPr>
                    <w:tc>
                      <w:tcPr>
                        <w:tcW w:w="0" w:type="auto"/>
                        <w:vAlign w:val="center"/>
                        <w:hideMark/>
                      </w:tcPr>
                      <w:p w:rsidR="00881978" w:rsidRPr="00881978" w:rsidRDefault="00881978" w:rsidP="00881978">
                        <w:pPr>
                          <w:spacing w:after="0" w:line="240" w:lineRule="auto"/>
                          <w:jc w:val="center"/>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400</w:t>
                        </w:r>
                      </w:p>
                    </w:tc>
                    <w:tc>
                      <w:tcPr>
                        <w:tcW w:w="0" w:type="auto"/>
                        <w:vAlign w:val="center"/>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1.6 x 10</w:t>
                        </w:r>
                        <w:r w:rsidRPr="00881978">
                          <w:rPr>
                            <w:rFonts w:ascii="Verdana" w:eastAsia="Times New Roman" w:hAnsi="Verdana" w:cs="Times New Roman"/>
                            <w:color w:val="000080"/>
                            <w:sz w:val="20"/>
                            <w:szCs w:val="20"/>
                            <w:vertAlign w:val="superscript"/>
                            <w:lang w:eastAsia="en-AU"/>
                          </w:rPr>
                          <w:t>-4</w:t>
                        </w:r>
                      </w:p>
                    </w:tc>
                  </w:tr>
                  <w:tr w:rsidR="00881978" w:rsidRPr="00881978">
                    <w:trPr>
                      <w:tblCellSpacing w:w="15" w:type="dxa"/>
                      <w:jc w:val="center"/>
                    </w:trPr>
                    <w:tc>
                      <w:tcPr>
                        <w:tcW w:w="0" w:type="auto"/>
                        <w:gridSpan w:val="2"/>
                        <w:vAlign w:val="center"/>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pict>
                            <v:rect id="_x0000_i1029" style="width:0;height:.75pt" o:hralign="center" o:hrstd="t" o:hrnoshade="t" o:hr="t" fillcolor="#ffff9c" stroked="f"/>
                          </w:pict>
                        </w:r>
                      </w:p>
                    </w:tc>
                  </w:tr>
                  <w:tr w:rsidR="00881978" w:rsidRPr="00881978">
                    <w:trPr>
                      <w:tblCellSpacing w:w="15" w:type="dxa"/>
                      <w:jc w:val="center"/>
                    </w:trPr>
                    <w:tc>
                      <w:tcPr>
                        <w:tcW w:w="0" w:type="auto"/>
                        <w:vAlign w:val="center"/>
                        <w:hideMark/>
                      </w:tcPr>
                      <w:p w:rsidR="00881978" w:rsidRPr="00881978" w:rsidRDefault="00881978" w:rsidP="00881978">
                        <w:pPr>
                          <w:spacing w:after="0" w:line="240" w:lineRule="auto"/>
                          <w:jc w:val="center"/>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500</w:t>
                        </w:r>
                      </w:p>
                    </w:tc>
                    <w:tc>
                      <w:tcPr>
                        <w:tcW w:w="0" w:type="auto"/>
                        <w:vAlign w:val="center"/>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1.5 x 10</w:t>
                        </w:r>
                        <w:r w:rsidRPr="00881978">
                          <w:rPr>
                            <w:rFonts w:ascii="Verdana" w:eastAsia="Times New Roman" w:hAnsi="Verdana" w:cs="Times New Roman"/>
                            <w:color w:val="000080"/>
                            <w:sz w:val="20"/>
                            <w:szCs w:val="20"/>
                            <w:vertAlign w:val="superscript"/>
                            <w:lang w:eastAsia="en-AU"/>
                          </w:rPr>
                          <w:t>-5</w:t>
                        </w:r>
                      </w:p>
                    </w:tc>
                  </w:tr>
                </w:tbl>
                <w:p w:rsidR="00881978" w:rsidRPr="00881978" w:rsidRDefault="00881978" w:rsidP="00881978">
                  <w:pPr>
                    <w:spacing w:after="0" w:line="240" w:lineRule="auto"/>
                    <w:rPr>
                      <w:rFonts w:ascii="Verdana" w:eastAsia="Times New Roman" w:hAnsi="Verdana" w:cs="Times New Roman"/>
                      <w:color w:val="000080"/>
                      <w:sz w:val="20"/>
                      <w:szCs w:val="20"/>
                      <w:lang w:eastAsia="en-AU"/>
                    </w:rPr>
                  </w:pPr>
                </w:p>
              </w:tc>
            </w:tr>
          </w:tbl>
          <w:p w:rsidR="00881978" w:rsidRPr="00881978" w:rsidRDefault="00881978" w:rsidP="00881978">
            <w:pPr>
              <w:spacing w:before="100" w:beforeAutospacing="1" w:after="100" w:afterAutospacing="1" w:line="240" w:lineRule="auto"/>
              <w:rPr>
                <w:rFonts w:ascii="Verdana" w:eastAsia="Times New Roman" w:hAnsi="Verdana" w:cs="Times New Roman"/>
                <w:color w:val="000080"/>
                <w:sz w:val="20"/>
                <w:szCs w:val="20"/>
                <w:lang w:eastAsia="en-AU"/>
              </w:rPr>
            </w:pPr>
            <w:hyperlink r:id="rId15" w:history="1">
              <w:r w:rsidRPr="00881978">
                <w:rPr>
                  <w:rFonts w:ascii="Times New Roman" w:eastAsia="Times New Roman" w:hAnsi="Times New Roman" w:cs="Times New Roman"/>
                  <w:color w:val="FF0000"/>
                  <w:sz w:val="24"/>
                  <w:szCs w:val="24"/>
                  <w:lang w:eastAsia="en-AU"/>
                </w:rPr>
                <w:t>Rate</w:t>
              </w:r>
            </w:hyperlink>
            <w:r w:rsidRPr="00881978">
              <w:rPr>
                <w:rFonts w:ascii="Verdana" w:eastAsia="Times New Roman" w:hAnsi="Verdana" w:cs="Times New Roman"/>
                <w:color w:val="000080"/>
                <w:sz w:val="20"/>
                <w:szCs w:val="20"/>
                <w:lang w:eastAsia="en-AU"/>
              </w:rPr>
              <w:t xml:space="preserve"> considerations: </w:t>
            </w:r>
          </w:p>
          <w:p w:rsidR="00881978" w:rsidRPr="00881978" w:rsidRDefault="00881978" w:rsidP="00881978">
            <w:pPr>
              <w:numPr>
                <w:ilvl w:val="0"/>
                <w:numId w:val="3"/>
              </w:numPr>
              <w:spacing w:before="100" w:beforeAutospacing="1" w:after="100" w:afterAutospacing="1"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 xml:space="preserve">A catalyst such as an iron catalyst is used to speed up the reaction by lowering the </w:t>
            </w:r>
            <w:hyperlink r:id="rId16" w:history="1">
              <w:r w:rsidRPr="00881978">
                <w:rPr>
                  <w:rFonts w:ascii="Times New Roman" w:eastAsia="Times New Roman" w:hAnsi="Times New Roman" w:cs="Times New Roman"/>
                  <w:color w:val="FF0000"/>
                  <w:sz w:val="24"/>
                  <w:szCs w:val="24"/>
                  <w:lang w:eastAsia="en-AU"/>
                </w:rPr>
                <w:t>activation energy</w:t>
              </w:r>
            </w:hyperlink>
            <w:r w:rsidRPr="00881978">
              <w:rPr>
                <w:rFonts w:ascii="Verdana" w:eastAsia="Times New Roman" w:hAnsi="Verdana" w:cs="Times New Roman"/>
                <w:color w:val="000080"/>
                <w:sz w:val="20"/>
                <w:szCs w:val="20"/>
                <w:lang w:eastAsia="en-AU"/>
              </w:rPr>
              <w:t xml:space="preserve"> so that the N</w:t>
            </w:r>
            <w:r w:rsidRPr="00881978">
              <w:rPr>
                <w:rFonts w:ascii="Verdana" w:eastAsia="Times New Roman" w:hAnsi="Verdana" w:cs="Times New Roman"/>
                <w:color w:val="000080"/>
                <w:sz w:val="20"/>
                <w:szCs w:val="20"/>
                <w:vertAlign w:val="subscript"/>
                <w:lang w:eastAsia="en-AU"/>
              </w:rPr>
              <w:t>2</w:t>
            </w:r>
            <w:r w:rsidRPr="00881978">
              <w:rPr>
                <w:rFonts w:ascii="Verdana" w:eastAsia="Times New Roman" w:hAnsi="Verdana" w:cs="Times New Roman"/>
                <w:color w:val="000080"/>
                <w:sz w:val="20"/>
                <w:szCs w:val="20"/>
                <w:lang w:eastAsia="en-AU"/>
              </w:rPr>
              <w:t xml:space="preserve"> bonds and H</w:t>
            </w:r>
            <w:r w:rsidRPr="00881978">
              <w:rPr>
                <w:rFonts w:ascii="Verdana" w:eastAsia="Times New Roman" w:hAnsi="Verdana" w:cs="Times New Roman"/>
                <w:color w:val="000080"/>
                <w:sz w:val="20"/>
                <w:szCs w:val="20"/>
                <w:vertAlign w:val="subscript"/>
                <w:lang w:eastAsia="en-AU"/>
              </w:rPr>
              <w:t>2</w:t>
            </w:r>
            <w:r w:rsidRPr="00881978">
              <w:rPr>
                <w:rFonts w:ascii="Verdana" w:eastAsia="Times New Roman" w:hAnsi="Verdana" w:cs="Times New Roman"/>
                <w:color w:val="000080"/>
                <w:sz w:val="20"/>
                <w:szCs w:val="20"/>
                <w:lang w:eastAsia="en-AU"/>
              </w:rPr>
              <w:t xml:space="preserve"> bonds can be more readily broken. </w:t>
            </w:r>
          </w:p>
          <w:p w:rsidR="00881978" w:rsidRPr="00881978" w:rsidRDefault="00881978" w:rsidP="00881978">
            <w:pPr>
              <w:numPr>
                <w:ilvl w:val="0"/>
                <w:numId w:val="3"/>
              </w:numPr>
              <w:spacing w:before="100" w:beforeAutospacing="1" w:after="100" w:afterAutospacing="1"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 xml:space="preserve">Increased temperature means more reactant molecules have sufficient energy to overcome the energy barrier to reacting (activation energy) so the reaction is faster at higher temperatures (but the yield of ammonia is lower as discussed above). </w:t>
            </w:r>
            <w:r w:rsidRPr="00881978">
              <w:rPr>
                <w:rFonts w:ascii="Verdana" w:eastAsia="Times New Roman" w:hAnsi="Verdana" w:cs="Times New Roman"/>
                <w:color w:val="000080"/>
                <w:sz w:val="20"/>
                <w:szCs w:val="20"/>
                <w:lang w:eastAsia="en-AU"/>
              </w:rPr>
              <w:br/>
              <w:t>A temperature range of 400-500</w:t>
            </w:r>
            <w:r w:rsidRPr="00881978">
              <w:rPr>
                <w:rFonts w:ascii="Verdana" w:eastAsia="Times New Roman" w:hAnsi="Verdana" w:cs="Times New Roman"/>
                <w:color w:val="000080"/>
                <w:sz w:val="20"/>
                <w:szCs w:val="20"/>
                <w:vertAlign w:val="superscript"/>
                <w:lang w:eastAsia="en-AU"/>
              </w:rPr>
              <w:t>o</w:t>
            </w:r>
            <w:r w:rsidRPr="00881978">
              <w:rPr>
                <w:rFonts w:ascii="Verdana" w:eastAsia="Times New Roman" w:hAnsi="Verdana" w:cs="Times New Roman"/>
                <w:color w:val="000080"/>
                <w:sz w:val="20"/>
                <w:szCs w:val="20"/>
                <w:lang w:eastAsia="en-AU"/>
              </w:rPr>
              <w:t xml:space="preserve">C is a compromise designed to achieve an acceptable yield of ammonia (10-20%) within an acceptable time period. </w:t>
            </w:r>
          </w:p>
          <w:tbl>
            <w:tblPr>
              <w:tblW w:w="9000" w:type="dxa"/>
              <w:jc w:val="center"/>
              <w:tblCellSpacing w:w="15" w:type="dxa"/>
              <w:tblCellMar>
                <w:top w:w="15" w:type="dxa"/>
                <w:left w:w="15" w:type="dxa"/>
                <w:bottom w:w="15" w:type="dxa"/>
                <w:right w:w="15" w:type="dxa"/>
              </w:tblCellMar>
              <w:tblLook w:val="04A0" w:firstRow="1" w:lastRow="0" w:firstColumn="1" w:lastColumn="0" w:noHBand="0" w:noVBand="1"/>
            </w:tblPr>
            <w:tblGrid>
              <w:gridCol w:w="5175"/>
              <w:gridCol w:w="3825"/>
            </w:tblGrid>
            <w:tr w:rsidR="00881978" w:rsidRPr="00881978">
              <w:trPr>
                <w:tblCellSpacing w:w="15" w:type="dxa"/>
                <w:jc w:val="center"/>
              </w:trPr>
              <w:tc>
                <w:tcPr>
                  <w:tcW w:w="0" w:type="auto"/>
                  <w:vAlign w:val="center"/>
                  <w:hideMark/>
                </w:tcPr>
                <w:p w:rsidR="00881978" w:rsidRPr="00881978" w:rsidRDefault="00881978" w:rsidP="00881978">
                  <w:pPr>
                    <w:spacing w:before="100" w:beforeAutospacing="1" w:after="100" w:afterAutospacing="1"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At 200</w:t>
                  </w:r>
                  <w:r w:rsidRPr="00881978">
                    <w:rPr>
                      <w:rFonts w:ascii="Verdana" w:eastAsia="Times New Roman" w:hAnsi="Verdana" w:cs="Times New Roman"/>
                      <w:color w:val="000080"/>
                      <w:sz w:val="20"/>
                      <w:szCs w:val="20"/>
                      <w:vertAlign w:val="superscript"/>
                      <w:lang w:eastAsia="en-AU"/>
                    </w:rPr>
                    <w:t>o</w:t>
                  </w:r>
                  <w:r w:rsidRPr="00881978">
                    <w:rPr>
                      <w:rFonts w:ascii="Verdana" w:eastAsia="Times New Roman" w:hAnsi="Verdana" w:cs="Times New Roman"/>
                      <w:color w:val="000080"/>
                      <w:sz w:val="20"/>
                      <w:szCs w:val="20"/>
                      <w:lang w:eastAsia="en-AU"/>
                    </w:rPr>
                    <w:t xml:space="preserve">C and pressures above 750atm there is an almost 100% conversion of reactants to the ammonia product. </w:t>
                  </w:r>
                </w:p>
                <w:p w:rsidR="00881978" w:rsidRPr="00881978" w:rsidRDefault="00881978" w:rsidP="00881978">
                  <w:pPr>
                    <w:spacing w:before="100" w:beforeAutospacing="1" w:after="100" w:afterAutospacing="1"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 xml:space="preserve">Since there are difficulties associated with containing larger amounts of materials at this high pressure, lower pressures of around 200 </w:t>
                  </w:r>
                  <w:proofErr w:type="spellStart"/>
                  <w:r w:rsidRPr="00881978">
                    <w:rPr>
                      <w:rFonts w:ascii="Verdana" w:eastAsia="Times New Roman" w:hAnsi="Verdana" w:cs="Times New Roman"/>
                      <w:color w:val="000080"/>
                      <w:sz w:val="20"/>
                      <w:szCs w:val="20"/>
                      <w:lang w:eastAsia="en-AU"/>
                    </w:rPr>
                    <w:t>atm</w:t>
                  </w:r>
                  <w:proofErr w:type="spellEnd"/>
                  <w:r w:rsidRPr="00881978">
                    <w:rPr>
                      <w:rFonts w:ascii="Verdana" w:eastAsia="Times New Roman" w:hAnsi="Verdana" w:cs="Times New Roman"/>
                      <w:color w:val="000080"/>
                      <w:sz w:val="20"/>
                      <w:szCs w:val="20"/>
                      <w:lang w:eastAsia="en-AU"/>
                    </w:rPr>
                    <w:t xml:space="preserve"> are used industrially. </w:t>
                  </w:r>
                </w:p>
                <w:p w:rsidR="00881978" w:rsidRPr="00881978" w:rsidRDefault="00881978" w:rsidP="00881978">
                  <w:pPr>
                    <w:spacing w:before="100" w:beforeAutospacing="1" w:after="100" w:afterAutospacing="1"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By using a pressure of around 200atm and a temperature of about 500</w:t>
                  </w:r>
                  <w:r w:rsidRPr="00881978">
                    <w:rPr>
                      <w:rFonts w:ascii="Verdana" w:eastAsia="Times New Roman" w:hAnsi="Verdana" w:cs="Times New Roman"/>
                      <w:color w:val="000080"/>
                      <w:sz w:val="20"/>
                      <w:szCs w:val="20"/>
                      <w:vertAlign w:val="superscript"/>
                      <w:lang w:eastAsia="en-AU"/>
                    </w:rPr>
                    <w:t>o</w:t>
                  </w:r>
                  <w:r w:rsidRPr="00881978">
                    <w:rPr>
                      <w:rFonts w:ascii="Verdana" w:eastAsia="Times New Roman" w:hAnsi="Verdana" w:cs="Times New Roman"/>
                      <w:color w:val="000080"/>
                      <w:sz w:val="20"/>
                      <w:szCs w:val="20"/>
                      <w:lang w:eastAsia="en-AU"/>
                    </w:rPr>
                    <w:t xml:space="preserve">C, the yield of ammonia is 10-20%, while costs and safety concerns in the </w:t>
                  </w:r>
                  <w:proofErr w:type="spellStart"/>
                  <w:r w:rsidRPr="00881978">
                    <w:rPr>
                      <w:rFonts w:ascii="Verdana" w:eastAsia="Times New Roman" w:hAnsi="Verdana" w:cs="Times New Roman"/>
                      <w:color w:val="000080"/>
                      <w:sz w:val="20"/>
                      <w:szCs w:val="20"/>
                      <w:lang w:eastAsia="en-AU"/>
                    </w:rPr>
                    <w:t>biulding</w:t>
                  </w:r>
                  <w:proofErr w:type="spellEnd"/>
                  <w:r w:rsidRPr="00881978">
                    <w:rPr>
                      <w:rFonts w:ascii="Verdana" w:eastAsia="Times New Roman" w:hAnsi="Verdana" w:cs="Times New Roman"/>
                      <w:color w:val="000080"/>
                      <w:sz w:val="20"/>
                      <w:szCs w:val="20"/>
                      <w:lang w:eastAsia="en-AU"/>
                    </w:rPr>
                    <w:t xml:space="preserve"> and during operation of the plant are minimised</w:t>
                  </w:r>
                </w:p>
              </w:tc>
              <w:tc>
                <w:tcPr>
                  <w:tcW w:w="0" w:type="auto"/>
                  <w:vAlign w:val="center"/>
                  <w:hideMark/>
                </w:tcPr>
                <w:p w:rsidR="00881978" w:rsidRPr="00881978" w:rsidRDefault="00881978" w:rsidP="00881978">
                  <w:pPr>
                    <w:spacing w:after="0" w:line="240" w:lineRule="auto"/>
                    <w:jc w:val="center"/>
                    <w:rPr>
                      <w:rFonts w:ascii="Verdana" w:eastAsia="Times New Roman" w:hAnsi="Verdana" w:cs="Times New Roman"/>
                      <w:color w:val="000080"/>
                      <w:sz w:val="20"/>
                      <w:szCs w:val="20"/>
                      <w:lang w:eastAsia="en-AU"/>
                    </w:rPr>
                  </w:pPr>
                  <w:r w:rsidRPr="00881978">
                    <w:rPr>
                      <w:rFonts w:ascii="Verdana" w:eastAsia="Times New Roman" w:hAnsi="Verdana" w:cs="Times New Roman"/>
                      <w:noProof/>
                      <w:color w:val="000080"/>
                      <w:sz w:val="20"/>
                      <w:szCs w:val="20"/>
                      <w:lang w:eastAsia="en-AU"/>
                    </w:rPr>
                    <w:drawing>
                      <wp:inline distT="0" distB="0" distL="0" distR="0" wp14:anchorId="13B88C3D" wp14:editId="29E8ADB8">
                        <wp:extent cx="2381250" cy="1905000"/>
                        <wp:effectExtent l="0" t="0" r="0" b="0"/>
                        <wp:docPr id="4" name="Picture 4" descr="http://www.ausetute.com.au/../images/roramp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ausetute.com.au/../images/rorampr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1905000"/>
                                </a:xfrm>
                                <a:prstGeom prst="rect">
                                  <a:avLst/>
                                </a:prstGeom>
                                <a:noFill/>
                                <a:ln>
                                  <a:noFill/>
                                </a:ln>
                              </pic:spPr>
                            </pic:pic>
                          </a:graphicData>
                        </a:graphic>
                      </wp:inline>
                    </w:drawing>
                  </w:r>
                </w:p>
              </w:tc>
            </w:tr>
          </w:tbl>
          <w:p w:rsidR="00881978" w:rsidRPr="00881978" w:rsidRDefault="00881978" w:rsidP="00881978">
            <w:pPr>
              <w:spacing w:before="100" w:beforeAutospacing="1" w:after="100" w:afterAutospacing="1"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 xml:space="preserve">During industrial production of ammonia, the reaction never reaches equilibrium as the gas mixture leaving the reactor is cooled to liquefy and remove the ammonia. The remaining </w:t>
            </w:r>
            <w:proofErr w:type="gramStart"/>
            <w:r w:rsidRPr="00881978">
              <w:rPr>
                <w:rFonts w:ascii="Verdana" w:eastAsia="Times New Roman" w:hAnsi="Verdana" w:cs="Times New Roman"/>
                <w:color w:val="000080"/>
                <w:sz w:val="20"/>
                <w:szCs w:val="20"/>
                <w:lang w:eastAsia="en-AU"/>
              </w:rPr>
              <w:t>mixture of reactant gases are</w:t>
            </w:r>
            <w:proofErr w:type="gramEnd"/>
            <w:r w:rsidRPr="00881978">
              <w:rPr>
                <w:rFonts w:ascii="Verdana" w:eastAsia="Times New Roman" w:hAnsi="Verdana" w:cs="Times New Roman"/>
                <w:color w:val="000080"/>
                <w:sz w:val="20"/>
                <w:szCs w:val="20"/>
                <w:lang w:eastAsia="en-AU"/>
              </w:rPr>
              <w:t xml:space="preserve"> recycled through the reactor. The heat released by the reaction is removed and used to heat the incoming gas mixture. </w:t>
            </w:r>
          </w:p>
          <w:p w:rsidR="00881978" w:rsidRDefault="00881978" w:rsidP="00881978">
            <w:pPr>
              <w:spacing w:before="100" w:beforeAutospacing="1" w:after="100" w:afterAutospacing="1" w:line="240" w:lineRule="auto"/>
              <w:outlineLvl w:val="1"/>
              <w:rPr>
                <w:rFonts w:ascii="Verdana" w:eastAsia="Times New Roman" w:hAnsi="Verdana" w:cs="Times New Roman"/>
                <w:b/>
                <w:bCs/>
                <w:color w:val="63C6DE"/>
                <w:sz w:val="20"/>
                <w:szCs w:val="20"/>
                <w:lang w:eastAsia="en-AU"/>
              </w:rPr>
            </w:pPr>
          </w:p>
          <w:p w:rsidR="00881978" w:rsidRDefault="00881978" w:rsidP="00881978">
            <w:pPr>
              <w:spacing w:before="100" w:beforeAutospacing="1" w:after="100" w:afterAutospacing="1" w:line="240" w:lineRule="auto"/>
              <w:outlineLvl w:val="1"/>
              <w:rPr>
                <w:rFonts w:ascii="Verdana" w:eastAsia="Times New Roman" w:hAnsi="Verdana" w:cs="Times New Roman"/>
                <w:b/>
                <w:bCs/>
                <w:color w:val="63C6DE"/>
                <w:sz w:val="20"/>
                <w:szCs w:val="20"/>
                <w:lang w:eastAsia="en-AU"/>
              </w:rPr>
            </w:pPr>
          </w:p>
          <w:p w:rsidR="00881978" w:rsidRDefault="00881978" w:rsidP="00881978">
            <w:pPr>
              <w:spacing w:before="100" w:beforeAutospacing="1" w:after="100" w:afterAutospacing="1" w:line="240" w:lineRule="auto"/>
              <w:outlineLvl w:val="1"/>
              <w:rPr>
                <w:rFonts w:ascii="Verdana" w:eastAsia="Times New Roman" w:hAnsi="Verdana" w:cs="Times New Roman"/>
                <w:b/>
                <w:bCs/>
                <w:color w:val="63C6DE"/>
                <w:sz w:val="20"/>
                <w:szCs w:val="20"/>
                <w:lang w:eastAsia="en-AU"/>
              </w:rPr>
            </w:pPr>
          </w:p>
          <w:p w:rsidR="00881978" w:rsidRDefault="00881978" w:rsidP="00881978">
            <w:pPr>
              <w:spacing w:before="100" w:beforeAutospacing="1" w:after="100" w:afterAutospacing="1" w:line="240" w:lineRule="auto"/>
              <w:outlineLvl w:val="1"/>
              <w:rPr>
                <w:rFonts w:ascii="Verdana" w:eastAsia="Times New Roman" w:hAnsi="Verdana" w:cs="Times New Roman"/>
                <w:b/>
                <w:bCs/>
                <w:color w:val="63C6DE"/>
                <w:sz w:val="20"/>
                <w:szCs w:val="20"/>
                <w:lang w:eastAsia="en-AU"/>
              </w:rPr>
            </w:pPr>
          </w:p>
          <w:p w:rsidR="00881978" w:rsidRPr="00881978" w:rsidRDefault="00881978" w:rsidP="00881978">
            <w:pPr>
              <w:spacing w:before="100" w:beforeAutospacing="1" w:after="100" w:afterAutospacing="1" w:line="240" w:lineRule="auto"/>
              <w:outlineLvl w:val="1"/>
              <w:rPr>
                <w:rFonts w:ascii="Verdana" w:eastAsia="Times New Roman" w:hAnsi="Verdana" w:cs="Times New Roman"/>
                <w:b/>
                <w:bCs/>
                <w:color w:val="63C6DE"/>
                <w:sz w:val="20"/>
                <w:szCs w:val="20"/>
                <w:lang w:eastAsia="en-AU"/>
              </w:rPr>
            </w:pPr>
            <w:bookmarkStart w:id="0" w:name="_GoBack"/>
            <w:bookmarkEnd w:id="0"/>
            <w:r w:rsidRPr="00881978">
              <w:rPr>
                <w:rFonts w:ascii="Verdana" w:eastAsia="Times New Roman" w:hAnsi="Verdana" w:cs="Times New Roman"/>
                <w:b/>
                <w:bCs/>
                <w:color w:val="63C6DE"/>
                <w:sz w:val="20"/>
                <w:szCs w:val="20"/>
                <w:lang w:eastAsia="en-AU"/>
              </w:rPr>
              <w:lastRenderedPageBreak/>
              <w:t>Uses of Ammonia</w:t>
            </w:r>
          </w:p>
          <w:tbl>
            <w:tblPr>
              <w:tblW w:w="9000" w:type="dxa"/>
              <w:jc w:val="center"/>
              <w:tblCellSpacing w:w="15" w:type="dxa"/>
              <w:tblBorders>
                <w:top w:val="single" w:sz="12" w:space="0" w:color="FFFFC6"/>
                <w:left w:val="single" w:sz="12" w:space="0" w:color="FFFF6B"/>
                <w:bottom w:val="single" w:sz="12" w:space="0" w:color="FFFF42"/>
                <w:right w:val="single" w:sz="12" w:space="0" w:color="FFFF9C"/>
              </w:tblBorders>
              <w:tblCellMar>
                <w:top w:w="15" w:type="dxa"/>
                <w:left w:w="15" w:type="dxa"/>
                <w:bottom w:w="15" w:type="dxa"/>
                <w:right w:w="15" w:type="dxa"/>
              </w:tblCellMar>
              <w:tblLook w:val="04A0" w:firstRow="1" w:lastRow="0" w:firstColumn="1" w:lastColumn="0" w:noHBand="0" w:noVBand="1"/>
            </w:tblPr>
            <w:tblGrid>
              <w:gridCol w:w="2605"/>
              <w:gridCol w:w="6395"/>
            </w:tblGrid>
            <w:tr w:rsidR="00881978" w:rsidRPr="00881978">
              <w:trPr>
                <w:tblCellSpacing w:w="15" w:type="dxa"/>
                <w:jc w:val="center"/>
              </w:trPr>
              <w:tc>
                <w:tcPr>
                  <w:tcW w:w="0" w:type="auto"/>
                  <w:shd w:val="clear" w:color="auto" w:fill="FFFF9C"/>
                  <w:tcMar>
                    <w:top w:w="75" w:type="dxa"/>
                    <w:left w:w="75" w:type="dxa"/>
                    <w:bottom w:w="75" w:type="dxa"/>
                    <w:right w:w="75" w:type="dxa"/>
                  </w:tcMar>
                  <w:vAlign w:val="center"/>
                  <w:hideMark/>
                </w:tcPr>
                <w:p w:rsidR="00881978" w:rsidRPr="00881978" w:rsidRDefault="00881978" w:rsidP="00881978">
                  <w:pPr>
                    <w:spacing w:after="0" w:line="240" w:lineRule="auto"/>
                    <w:jc w:val="center"/>
                    <w:rPr>
                      <w:rFonts w:ascii="Verdana" w:eastAsia="Times New Roman" w:hAnsi="Verdana" w:cs="Times New Roman"/>
                      <w:b/>
                      <w:bCs/>
                      <w:color w:val="000080"/>
                      <w:sz w:val="20"/>
                      <w:szCs w:val="20"/>
                      <w:lang w:eastAsia="en-AU"/>
                    </w:rPr>
                  </w:pPr>
                  <w:r w:rsidRPr="00881978">
                    <w:rPr>
                      <w:rFonts w:ascii="Verdana" w:eastAsia="Times New Roman" w:hAnsi="Verdana" w:cs="Times New Roman"/>
                      <w:b/>
                      <w:bCs/>
                      <w:color w:val="000080"/>
                      <w:sz w:val="20"/>
                      <w:szCs w:val="20"/>
                      <w:lang w:eastAsia="en-AU"/>
                    </w:rPr>
                    <w:t>Industry</w:t>
                  </w:r>
                </w:p>
              </w:tc>
              <w:tc>
                <w:tcPr>
                  <w:tcW w:w="0" w:type="auto"/>
                  <w:shd w:val="clear" w:color="auto" w:fill="FFFF9C"/>
                  <w:tcMar>
                    <w:top w:w="75" w:type="dxa"/>
                    <w:left w:w="75" w:type="dxa"/>
                    <w:bottom w:w="75" w:type="dxa"/>
                    <w:right w:w="75" w:type="dxa"/>
                  </w:tcMar>
                  <w:vAlign w:val="center"/>
                  <w:hideMark/>
                </w:tcPr>
                <w:p w:rsidR="00881978" w:rsidRPr="00881978" w:rsidRDefault="00881978" w:rsidP="00881978">
                  <w:pPr>
                    <w:spacing w:after="0" w:line="240" w:lineRule="auto"/>
                    <w:jc w:val="center"/>
                    <w:rPr>
                      <w:rFonts w:ascii="Verdana" w:eastAsia="Times New Roman" w:hAnsi="Verdana" w:cs="Times New Roman"/>
                      <w:b/>
                      <w:bCs/>
                      <w:color w:val="000080"/>
                      <w:sz w:val="20"/>
                      <w:szCs w:val="20"/>
                      <w:lang w:eastAsia="en-AU"/>
                    </w:rPr>
                  </w:pPr>
                  <w:r w:rsidRPr="00881978">
                    <w:rPr>
                      <w:rFonts w:ascii="Verdana" w:eastAsia="Times New Roman" w:hAnsi="Verdana" w:cs="Times New Roman"/>
                      <w:b/>
                      <w:bCs/>
                      <w:color w:val="000080"/>
                      <w:sz w:val="20"/>
                      <w:szCs w:val="20"/>
                      <w:lang w:eastAsia="en-AU"/>
                    </w:rPr>
                    <w:t>Use</w:t>
                  </w:r>
                </w:p>
              </w:tc>
            </w:tr>
            <w:tr w:rsidR="00881978" w:rsidRPr="00881978">
              <w:trPr>
                <w:tblCellSpacing w:w="15" w:type="dxa"/>
                <w:jc w:val="center"/>
              </w:trPr>
              <w:tc>
                <w:tcPr>
                  <w:tcW w:w="0" w:type="auto"/>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proofErr w:type="spellStart"/>
                  <w:r w:rsidRPr="00881978">
                    <w:rPr>
                      <w:rFonts w:ascii="Verdana" w:eastAsia="Times New Roman" w:hAnsi="Verdana" w:cs="Times New Roman"/>
                      <w:b/>
                      <w:bCs/>
                      <w:color w:val="000080"/>
                      <w:sz w:val="20"/>
                      <w:szCs w:val="20"/>
                      <w:lang w:eastAsia="en-AU"/>
                    </w:rPr>
                    <w:t>Fertilser</w:t>
                  </w:r>
                  <w:proofErr w:type="spellEnd"/>
                </w:p>
              </w:tc>
              <w:tc>
                <w:tcPr>
                  <w:tcW w:w="0" w:type="auto"/>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 xml:space="preserve">production of: </w:t>
                  </w:r>
                </w:p>
                <w:p w:rsidR="00881978" w:rsidRPr="00881978" w:rsidRDefault="00881978" w:rsidP="00881978">
                  <w:pPr>
                    <w:numPr>
                      <w:ilvl w:val="0"/>
                      <w:numId w:val="4"/>
                    </w:numPr>
                    <w:spacing w:before="100" w:beforeAutospacing="1" w:after="100" w:afterAutospacing="1"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 xml:space="preserve">ammonium </w:t>
                  </w:r>
                  <w:proofErr w:type="spellStart"/>
                  <w:r w:rsidRPr="00881978">
                    <w:rPr>
                      <w:rFonts w:ascii="Verdana" w:eastAsia="Times New Roman" w:hAnsi="Verdana" w:cs="Times New Roman"/>
                      <w:color w:val="000080"/>
                      <w:sz w:val="20"/>
                      <w:szCs w:val="20"/>
                      <w:lang w:eastAsia="en-AU"/>
                    </w:rPr>
                    <w:t>sulfate</w:t>
                  </w:r>
                  <w:proofErr w:type="spellEnd"/>
                  <w:r w:rsidRPr="00881978">
                    <w:rPr>
                      <w:rFonts w:ascii="Verdana" w:eastAsia="Times New Roman" w:hAnsi="Verdana" w:cs="Times New Roman"/>
                      <w:color w:val="000080"/>
                      <w:sz w:val="20"/>
                      <w:szCs w:val="20"/>
                      <w:lang w:eastAsia="en-AU"/>
                    </w:rPr>
                    <w:t>, (NH</w:t>
                  </w:r>
                  <w:r w:rsidRPr="00881978">
                    <w:rPr>
                      <w:rFonts w:ascii="Verdana" w:eastAsia="Times New Roman" w:hAnsi="Verdana" w:cs="Times New Roman"/>
                      <w:color w:val="000080"/>
                      <w:sz w:val="20"/>
                      <w:szCs w:val="20"/>
                      <w:vertAlign w:val="subscript"/>
                      <w:lang w:eastAsia="en-AU"/>
                    </w:rPr>
                    <w:t>4</w:t>
                  </w:r>
                  <w:r w:rsidRPr="00881978">
                    <w:rPr>
                      <w:rFonts w:ascii="Verdana" w:eastAsia="Times New Roman" w:hAnsi="Verdana" w:cs="Times New Roman"/>
                      <w:color w:val="000080"/>
                      <w:sz w:val="20"/>
                      <w:szCs w:val="20"/>
                      <w:lang w:eastAsia="en-AU"/>
                    </w:rPr>
                    <w:t>)</w:t>
                  </w:r>
                  <w:r w:rsidRPr="00881978">
                    <w:rPr>
                      <w:rFonts w:ascii="Verdana" w:eastAsia="Times New Roman" w:hAnsi="Verdana" w:cs="Times New Roman"/>
                      <w:color w:val="000080"/>
                      <w:sz w:val="20"/>
                      <w:szCs w:val="20"/>
                      <w:vertAlign w:val="subscript"/>
                      <w:lang w:eastAsia="en-AU"/>
                    </w:rPr>
                    <w:t>2</w:t>
                  </w:r>
                  <w:r w:rsidRPr="00881978">
                    <w:rPr>
                      <w:rFonts w:ascii="Verdana" w:eastAsia="Times New Roman" w:hAnsi="Verdana" w:cs="Times New Roman"/>
                      <w:color w:val="000080"/>
                      <w:sz w:val="20"/>
                      <w:szCs w:val="20"/>
                      <w:lang w:eastAsia="en-AU"/>
                    </w:rPr>
                    <w:t>SO</w:t>
                  </w:r>
                  <w:r w:rsidRPr="00881978">
                    <w:rPr>
                      <w:rFonts w:ascii="Verdana" w:eastAsia="Times New Roman" w:hAnsi="Verdana" w:cs="Times New Roman"/>
                      <w:color w:val="000080"/>
                      <w:sz w:val="20"/>
                      <w:szCs w:val="20"/>
                      <w:vertAlign w:val="subscript"/>
                      <w:lang w:eastAsia="en-AU"/>
                    </w:rPr>
                    <w:t>4</w:t>
                  </w:r>
                  <w:r w:rsidRPr="00881978">
                    <w:rPr>
                      <w:rFonts w:ascii="Verdana" w:eastAsia="Times New Roman" w:hAnsi="Verdana" w:cs="Times New Roman"/>
                      <w:color w:val="000080"/>
                      <w:sz w:val="20"/>
                      <w:szCs w:val="20"/>
                      <w:lang w:eastAsia="en-AU"/>
                    </w:rPr>
                    <w:t xml:space="preserve"> </w:t>
                  </w:r>
                </w:p>
                <w:p w:rsidR="00881978" w:rsidRPr="00881978" w:rsidRDefault="00881978" w:rsidP="00881978">
                  <w:pPr>
                    <w:numPr>
                      <w:ilvl w:val="0"/>
                      <w:numId w:val="4"/>
                    </w:numPr>
                    <w:spacing w:before="100" w:beforeAutospacing="1" w:after="100" w:afterAutospacing="1"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ammonium phosphate, (NH</w:t>
                  </w:r>
                  <w:r w:rsidRPr="00881978">
                    <w:rPr>
                      <w:rFonts w:ascii="Verdana" w:eastAsia="Times New Roman" w:hAnsi="Verdana" w:cs="Times New Roman"/>
                      <w:color w:val="000080"/>
                      <w:sz w:val="20"/>
                      <w:szCs w:val="20"/>
                      <w:vertAlign w:val="subscript"/>
                      <w:lang w:eastAsia="en-AU"/>
                    </w:rPr>
                    <w:t>4</w:t>
                  </w:r>
                  <w:r w:rsidRPr="00881978">
                    <w:rPr>
                      <w:rFonts w:ascii="Verdana" w:eastAsia="Times New Roman" w:hAnsi="Verdana" w:cs="Times New Roman"/>
                      <w:color w:val="000080"/>
                      <w:sz w:val="20"/>
                      <w:szCs w:val="20"/>
                      <w:lang w:eastAsia="en-AU"/>
                    </w:rPr>
                    <w:t>)</w:t>
                  </w:r>
                  <w:r w:rsidRPr="00881978">
                    <w:rPr>
                      <w:rFonts w:ascii="Verdana" w:eastAsia="Times New Roman" w:hAnsi="Verdana" w:cs="Times New Roman"/>
                      <w:color w:val="000080"/>
                      <w:sz w:val="20"/>
                      <w:szCs w:val="20"/>
                      <w:vertAlign w:val="subscript"/>
                      <w:lang w:eastAsia="en-AU"/>
                    </w:rPr>
                    <w:t>3</w:t>
                  </w:r>
                  <w:r w:rsidRPr="00881978">
                    <w:rPr>
                      <w:rFonts w:ascii="Verdana" w:eastAsia="Times New Roman" w:hAnsi="Verdana" w:cs="Times New Roman"/>
                      <w:color w:val="000080"/>
                      <w:sz w:val="20"/>
                      <w:szCs w:val="20"/>
                      <w:lang w:eastAsia="en-AU"/>
                    </w:rPr>
                    <w:t>PO</w:t>
                  </w:r>
                  <w:r w:rsidRPr="00881978">
                    <w:rPr>
                      <w:rFonts w:ascii="Verdana" w:eastAsia="Times New Roman" w:hAnsi="Verdana" w:cs="Times New Roman"/>
                      <w:color w:val="000080"/>
                      <w:sz w:val="20"/>
                      <w:szCs w:val="20"/>
                      <w:vertAlign w:val="subscript"/>
                      <w:lang w:eastAsia="en-AU"/>
                    </w:rPr>
                    <w:t>4</w:t>
                  </w:r>
                  <w:r w:rsidRPr="00881978">
                    <w:rPr>
                      <w:rFonts w:ascii="Verdana" w:eastAsia="Times New Roman" w:hAnsi="Verdana" w:cs="Times New Roman"/>
                      <w:color w:val="000080"/>
                      <w:sz w:val="20"/>
                      <w:szCs w:val="20"/>
                      <w:lang w:eastAsia="en-AU"/>
                    </w:rPr>
                    <w:t xml:space="preserve"> </w:t>
                  </w:r>
                </w:p>
                <w:p w:rsidR="00881978" w:rsidRPr="00881978" w:rsidRDefault="00881978" w:rsidP="00881978">
                  <w:pPr>
                    <w:numPr>
                      <w:ilvl w:val="0"/>
                      <w:numId w:val="4"/>
                    </w:numPr>
                    <w:spacing w:before="100" w:beforeAutospacing="1" w:after="100" w:afterAutospacing="1"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ammonium nitrate, NH</w:t>
                  </w:r>
                  <w:r w:rsidRPr="00881978">
                    <w:rPr>
                      <w:rFonts w:ascii="Verdana" w:eastAsia="Times New Roman" w:hAnsi="Verdana" w:cs="Times New Roman"/>
                      <w:color w:val="000080"/>
                      <w:sz w:val="20"/>
                      <w:szCs w:val="20"/>
                      <w:vertAlign w:val="subscript"/>
                      <w:lang w:eastAsia="en-AU"/>
                    </w:rPr>
                    <w:t>4</w:t>
                  </w:r>
                  <w:r w:rsidRPr="00881978">
                    <w:rPr>
                      <w:rFonts w:ascii="Verdana" w:eastAsia="Times New Roman" w:hAnsi="Verdana" w:cs="Times New Roman"/>
                      <w:color w:val="000080"/>
                      <w:sz w:val="20"/>
                      <w:szCs w:val="20"/>
                      <w:lang w:eastAsia="en-AU"/>
                    </w:rPr>
                    <w:t>NO</w:t>
                  </w:r>
                  <w:r w:rsidRPr="00881978">
                    <w:rPr>
                      <w:rFonts w:ascii="Verdana" w:eastAsia="Times New Roman" w:hAnsi="Verdana" w:cs="Times New Roman"/>
                      <w:color w:val="000080"/>
                      <w:sz w:val="20"/>
                      <w:szCs w:val="20"/>
                      <w:vertAlign w:val="subscript"/>
                      <w:lang w:eastAsia="en-AU"/>
                    </w:rPr>
                    <w:t>3</w:t>
                  </w:r>
                  <w:r w:rsidRPr="00881978">
                    <w:rPr>
                      <w:rFonts w:ascii="Verdana" w:eastAsia="Times New Roman" w:hAnsi="Verdana" w:cs="Times New Roman"/>
                      <w:color w:val="000080"/>
                      <w:sz w:val="20"/>
                      <w:szCs w:val="20"/>
                      <w:lang w:eastAsia="en-AU"/>
                    </w:rPr>
                    <w:t xml:space="preserve"> </w:t>
                  </w:r>
                </w:p>
                <w:p w:rsidR="00881978" w:rsidRPr="00881978" w:rsidRDefault="00881978" w:rsidP="00881978">
                  <w:pPr>
                    <w:numPr>
                      <w:ilvl w:val="0"/>
                      <w:numId w:val="4"/>
                    </w:numPr>
                    <w:spacing w:before="100" w:beforeAutospacing="1" w:after="100" w:afterAutospacing="1"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urea, (NH</w:t>
                  </w:r>
                  <w:r w:rsidRPr="00881978">
                    <w:rPr>
                      <w:rFonts w:ascii="Verdana" w:eastAsia="Times New Roman" w:hAnsi="Verdana" w:cs="Times New Roman"/>
                      <w:color w:val="000080"/>
                      <w:sz w:val="20"/>
                      <w:szCs w:val="20"/>
                      <w:vertAlign w:val="subscript"/>
                      <w:lang w:eastAsia="en-AU"/>
                    </w:rPr>
                    <w:t>2</w:t>
                  </w:r>
                  <w:r w:rsidRPr="00881978">
                    <w:rPr>
                      <w:rFonts w:ascii="Verdana" w:eastAsia="Times New Roman" w:hAnsi="Verdana" w:cs="Times New Roman"/>
                      <w:color w:val="000080"/>
                      <w:sz w:val="20"/>
                      <w:szCs w:val="20"/>
                      <w:lang w:eastAsia="en-AU"/>
                    </w:rPr>
                    <w:t>)</w:t>
                  </w:r>
                  <w:r w:rsidRPr="00881978">
                    <w:rPr>
                      <w:rFonts w:ascii="Verdana" w:eastAsia="Times New Roman" w:hAnsi="Verdana" w:cs="Times New Roman"/>
                      <w:color w:val="000080"/>
                      <w:sz w:val="20"/>
                      <w:szCs w:val="20"/>
                      <w:vertAlign w:val="subscript"/>
                      <w:lang w:eastAsia="en-AU"/>
                    </w:rPr>
                    <w:t>2</w:t>
                  </w:r>
                  <w:r w:rsidRPr="00881978">
                    <w:rPr>
                      <w:rFonts w:ascii="Verdana" w:eastAsia="Times New Roman" w:hAnsi="Verdana" w:cs="Times New Roman"/>
                      <w:color w:val="000080"/>
                      <w:sz w:val="20"/>
                      <w:szCs w:val="20"/>
                      <w:lang w:eastAsia="en-AU"/>
                    </w:rPr>
                    <w:t xml:space="preserve">CO,also used in the production of barbiturates (sedatives), is made by the reaction of ammonia with carbon dioxide </w:t>
                  </w:r>
                </w:p>
              </w:tc>
            </w:tr>
            <w:tr w:rsidR="00881978" w:rsidRPr="00881978">
              <w:trPr>
                <w:tblCellSpacing w:w="15" w:type="dxa"/>
                <w:jc w:val="center"/>
              </w:trPr>
              <w:tc>
                <w:tcPr>
                  <w:tcW w:w="0" w:type="auto"/>
                  <w:gridSpan w:val="2"/>
                  <w:vAlign w:val="center"/>
                  <w:hideMark/>
                </w:tcPr>
                <w:tbl>
                  <w:tblPr>
                    <w:tblW w:w="8250" w:type="dxa"/>
                    <w:tblCellSpacing w:w="15" w:type="dxa"/>
                    <w:tblCellMar>
                      <w:top w:w="15" w:type="dxa"/>
                      <w:left w:w="15" w:type="dxa"/>
                      <w:bottom w:w="15" w:type="dxa"/>
                      <w:right w:w="15" w:type="dxa"/>
                    </w:tblCellMar>
                    <w:tblLook w:val="04A0" w:firstRow="1" w:lastRow="0" w:firstColumn="1" w:lastColumn="0" w:noHBand="0" w:noVBand="1"/>
                  </w:tblPr>
                  <w:tblGrid>
                    <w:gridCol w:w="1623"/>
                    <w:gridCol w:w="234"/>
                    <w:gridCol w:w="1042"/>
                    <w:gridCol w:w="314"/>
                    <w:gridCol w:w="2377"/>
                    <w:gridCol w:w="1592"/>
                    <w:gridCol w:w="1068"/>
                  </w:tblGrid>
                  <w:tr w:rsidR="00881978" w:rsidRPr="00881978">
                    <w:trPr>
                      <w:tblCellSpacing w:w="15" w:type="dxa"/>
                    </w:trPr>
                    <w:tc>
                      <w:tcPr>
                        <w:tcW w:w="0" w:type="auto"/>
                        <w:vAlign w:val="center"/>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CO</w:t>
                        </w:r>
                        <w:r w:rsidRPr="00881978">
                          <w:rPr>
                            <w:rFonts w:ascii="Verdana" w:eastAsia="Times New Roman" w:hAnsi="Verdana" w:cs="Times New Roman"/>
                            <w:color w:val="000080"/>
                            <w:sz w:val="20"/>
                            <w:szCs w:val="20"/>
                            <w:vertAlign w:val="subscript"/>
                            <w:lang w:eastAsia="en-AU"/>
                          </w:rPr>
                          <w:t>2</w:t>
                        </w:r>
                        <w:r w:rsidRPr="00881978">
                          <w:rPr>
                            <w:rFonts w:ascii="Verdana" w:eastAsia="Times New Roman" w:hAnsi="Verdana" w:cs="Times New Roman"/>
                            <w:color w:val="000080"/>
                            <w:sz w:val="20"/>
                            <w:szCs w:val="20"/>
                            <w:lang w:eastAsia="en-AU"/>
                          </w:rPr>
                          <w:t xml:space="preserve"> </w:t>
                        </w:r>
                        <w:r w:rsidRPr="00881978">
                          <w:rPr>
                            <w:rFonts w:ascii="Verdana" w:eastAsia="Times New Roman" w:hAnsi="Verdana" w:cs="Times New Roman"/>
                            <w:color w:val="000080"/>
                            <w:sz w:val="20"/>
                            <w:szCs w:val="20"/>
                            <w:lang w:eastAsia="en-AU"/>
                          </w:rPr>
                          <w:br/>
                          <w:t>carbon dioxide</w:t>
                        </w:r>
                      </w:p>
                    </w:tc>
                    <w:tc>
                      <w:tcPr>
                        <w:tcW w:w="0" w:type="auto"/>
                        <w:vAlign w:val="center"/>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w:t>
                        </w:r>
                      </w:p>
                    </w:tc>
                    <w:tc>
                      <w:tcPr>
                        <w:tcW w:w="0" w:type="auto"/>
                        <w:vAlign w:val="center"/>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2NH</w:t>
                        </w:r>
                        <w:r w:rsidRPr="00881978">
                          <w:rPr>
                            <w:rFonts w:ascii="Verdana" w:eastAsia="Times New Roman" w:hAnsi="Verdana" w:cs="Times New Roman"/>
                            <w:color w:val="000080"/>
                            <w:sz w:val="20"/>
                            <w:szCs w:val="20"/>
                            <w:vertAlign w:val="subscript"/>
                            <w:lang w:eastAsia="en-AU"/>
                          </w:rPr>
                          <w:t>3</w:t>
                        </w:r>
                        <w:r w:rsidRPr="00881978">
                          <w:rPr>
                            <w:rFonts w:ascii="Verdana" w:eastAsia="Times New Roman" w:hAnsi="Verdana" w:cs="Times New Roman"/>
                            <w:color w:val="000080"/>
                            <w:sz w:val="20"/>
                            <w:szCs w:val="20"/>
                            <w:lang w:eastAsia="en-AU"/>
                          </w:rPr>
                          <w:t xml:space="preserve"> </w:t>
                        </w:r>
                        <w:r w:rsidRPr="00881978">
                          <w:rPr>
                            <w:rFonts w:ascii="Verdana" w:eastAsia="Times New Roman" w:hAnsi="Verdana" w:cs="Times New Roman"/>
                            <w:color w:val="000080"/>
                            <w:sz w:val="20"/>
                            <w:szCs w:val="20"/>
                            <w:lang w:eastAsia="en-AU"/>
                          </w:rPr>
                          <w:br/>
                          <w:t>ammonia</w:t>
                        </w:r>
                      </w:p>
                    </w:tc>
                    <w:tc>
                      <w:tcPr>
                        <w:tcW w:w="0" w:type="auto"/>
                        <w:vAlign w:val="center"/>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noProof/>
                            <w:color w:val="000080"/>
                            <w:sz w:val="20"/>
                            <w:szCs w:val="20"/>
                            <w:lang w:eastAsia="en-AU"/>
                          </w:rPr>
                          <w:drawing>
                            <wp:inline distT="0" distB="0" distL="0" distR="0" wp14:anchorId="7536FA7F" wp14:editId="5934BF5D">
                              <wp:extent cx="142875" cy="114300"/>
                              <wp:effectExtent l="0" t="0" r="9525" b="0"/>
                              <wp:docPr id="5" name="Picture 5" descr="http://www.ausetute.com.au/../images/eql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usetute.com.au/../images/eqlarrow.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p>
                    </w:tc>
                    <w:tc>
                      <w:tcPr>
                        <w:tcW w:w="0" w:type="auto"/>
                        <w:vAlign w:val="center"/>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H</w:t>
                        </w:r>
                        <w:r w:rsidRPr="00881978">
                          <w:rPr>
                            <w:rFonts w:ascii="Verdana" w:eastAsia="Times New Roman" w:hAnsi="Verdana" w:cs="Times New Roman"/>
                            <w:color w:val="000080"/>
                            <w:sz w:val="20"/>
                            <w:szCs w:val="20"/>
                            <w:vertAlign w:val="subscript"/>
                            <w:lang w:eastAsia="en-AU"/>
                          </w:rPr>
                          <w:t>2</w:t>
                        </w:r>
                        <w:r w:rsidRPr="00881978">
                          <w:rPr>
                            <w:rFonts w:ascii="Verdana" w:eastAsia="Times New Roman" w:hAnsi="Verdana" w:cs="Times New Roman"/>
                            <w:color w:val="000080"/>
                            <w:sz w:val="20"/>
                            <w:szCs w:val="20"/>
                            <w:lang w:eastAsia="en-AU"/>
                          </w:rPr>
                          <w:t>NCOONH</w:t>
                        </w:r>
                        <w:r w:rsidRPr="00881978">
                          <w:rPr>
                            <w:rFonts w:ascii="Verdana" w:eastAsia="Times New Roman" w:hAnsi="Verdana" w:cs="Times New Roman"/>
                            <w:color w:val="000080"/>
                            <w:sz w:val="20"/>
                            <w:szCs w:val="20"/>
                            <w:vertAlign w:val="subscript"/>
                            <w:lang w:eastAsia="en-AU"/>
                          </w:rPr>
                          <w:t>4</w:t>
                        </w:r>
                        <w:r w:rsidRPr="00881978">
                          <w:rPr>
                            <w:rFonts w:ascii="Verdana" w:eastAsia="Times New Roman" w:hAnsi="Verdana" w:cs="Times New Roman"/>
                            <w:color w:val="000080"/>
                            <w:sz w:val="20"/>
                            <w:szCs w:val="20"/>
                            <w:lang w:eastAsia="en-AU"/>
                          </w:rPr>
                          <w:t xml:space="preserve"> </w:t>
                        </w:r>
                        <w:r w:rsidRPr="00881978">
                          <w:rPr>
                            <w:rFonts w:ascii="Verdana" w:eastAsia="Times New Roman" w:hAnsi="Verdana" w:cs="Times New Roman"/>
                            <w:color w:val="000080"/>
                            <w:sz w:val="20"/>
                            <w:szCs w:val="20"/>
                            <w:lang w:eastAsia="en-AU"/>
                          </w:rPr>
                          <w:br/>
                          <w:t>ammonium carbonate</w:t>
                        </w:r>
                      </w:p>
                    </w:tc>
                    <w:tc>
                      <w:tcPr>
                        <w:tcW w:w="0" w:type="auto"/>
                        <w:vAlign w:val="center"/>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 xml:space="preserve">heat, pressure </w:t>
                        </w:r>
                        <w:r w:rsidRPr="00881978">
                          <w:rPr>
                            <w:rFonts w:ascii="Verdana" w:eastAsia="Times New Roman" w:hAnsi="Verdana" w:cs="Times New Roman"/>
                            <w:color w:val="000080"/>
                            <w:sz w:val="20"/>
                            <w:szCs w:val="20"/>
                            <w:lang w:eastAsia="en-AU"/>
                          </w:rPr>
                          <w:br/>
                        </w:r>
                        <w:r w:rsidRPr="00881978">
                          <w:rPr>
                            <w:rFonts w:ascii="Verdana" w:eastAsia="Times New Roman" w:hAnsi="Verdana" w:cs="Times New Roman"/>
                            <w:noProof/>
                            <w:color w:val="000080"/>
                            <w:sz w:val="20"/>
                            <w:szCs w:val="20"/>
                            <w:lang w:eastAsia="en-AU"/>
                          </w:rPr>
                          <w:drawing>
                            <wp:inline distT="0" distB="0" distL="0" distR="0" wp14:anchorId="33741832" wp14:editId="07D1042B">
                              <wp:extent cx="142875" cy="114300"/>
                              <wp:effectExtent l="0" t="0" r="9525" b="0"/>
                              <wp:docPr id="6" name="Picture 6" descr="http://www.ausetute.com.au/../images/eql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ausetute.com.au/../images/eqlarrow.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14300"/>
                                      </a:xfrm>
                                      <a:prstGeom prst="rect">
                                        <a:avLst/>
                                      </a:prstGeom>
                                      <a:noFill/>
                                      <a:ln>
                                        <a:noFill/>
                                      </a:ln>
                                    </pic:spPr>
                                  </pic:pic>
                                </a:graphicData>
                              </a:graphic>
                            </wp:inline>
                          </w:drawing>
                        </w:r>
                      </w:p>
                    </w:tc>
                    <w:tc>
                      <w:tcPr>
                        <w:tcW w:w="0" w:type="auto"/>
                        <w:vAlign w:val="center"/>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(NH</w:t>
                        </w:r>
                        <w:r w:rsidRPr="00881978">
                          <w:rPr>
                            <w:rFonts w:ascii="Verdana" w:eastAsia="Times New Roman" w:hAnsi="Verdana" w:cs="Times New Roman"/>
                            <w:color w:val="000080"/>
                            <w:sz w:val="20"/>
                            <w:szCs w:val="20"/>
                            <w:vertAlign w:val="subscript"/>
                            <w:lang w:eastAsia="en-AU"/>
                          </w:rPr>
                          <w:t>2</w:t>
                        </w:r>
                        <w:r w:rsidRPr="00881978">
                          <w:rPr>
                            <w:rFonts w:ascii="Verdana" w:eastAsia="Times New Roman" w:hAnsi="Verdana" w:cs="Times New Roman"/>
                            <w:color w:val="000080"/>
                            <w:sz w:val="20"/>
                            <w:szCs w:val="20"/>
                            <w:lang w:eastAsia="en-AU"/>
                          </w:rPr>
                          <w:t>)</w:t>
                        </w:r>
                        <w:r w:rsidRPr="00881978">
                          <w:rPr>
                            <w:rFonts w:ascii="Verdana" w:eastAsia="Times New Roman" w:hAnsi="Verdana" w:cs="Times New Roman"/>
                            <w:color w:val="000080"/>
                            <w:sz w:val="20"/>
                            <w:szCs w:val="20"/>
                            <w:vertAlign w:val="subscript"/>
                            <w:lang w:eastAsia="en-AU"/>
                          </w:rPr>
                          <w:t>2</w:t>
                        </w:r>
                        <w:r w:rsidRPr="00881978">
                          <w:rPr>
                            <w:rFonts w:ascii="Verdana" w:eastAsia="Times New Roman" w:hAnsi="Verdana" w:cs="Times New Roman"/>
                            <w:color w:val="000080"/>
                            <w:sz w:val="20"/>
                            <w:szCs w:val="20"/>
                            <w:lang w:eastAsia="en-AU"/>
                          </w:rPr>
                          <w:t xml:space="preserve">CO </w:t>
                        </w:r>
                        <w:r w:rsidRPr="00881978">
                          <w:rPr>
                            <w:rFonts w:ascii="Verdana" w:eastAsia="Times New Roman" w:hAnsi="Verdana" w:cs="Times New Roman"/>
                            <w:color w:val="000080"/>
                            <w:sz w:val="20"/>
                            <w:szCs w:val="20"/>
                            <w:lang w:eastAsia="en-AU"/>
                          </w:rPr>
                          <w:br/>
                          <w:t>urea</w:t>
                        </w:r>
                      </w:p>
                    </w:tc>
                  </w:tr>
                </w:tbl>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 xml:space="preserve">&lt;/TD&lt; TR&gt; </w:t>
                  </w:r>
                </w:p>
              </w:tc>
            </w:tr>
            <w:tr w:rsidR="00881978" w:rsidRPr="00881978">
              <w:trPr>
                <w:tblCellSpacing w:w="15" w:type="dxa"/>
                <w:jc w:val="center"/>
              </w:trPr>
              <w:tc>
                <w:tcPr>
                  <w:tcW w:w="0" w:type="auto"/>
                  <w:gridSpan w:val="2"/>
                  <w:vAlign w:val="center"/>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pict>
                      <v:rect id="_x0000_i1030" style="width:0;height:.75pt" o:hralign="center" o:hrstd="t" o:hrnoshade="t" o:hr="t" fillcolor="#ffff9c" stroked="f"/>
                    </w:pict>
                  </w:r>
                </w:p>
              </w:tc>
            </w:tr>
            <w:tr w:rsidR="00881978" w:rsidRPr="00881978">
              <w:trPr>
                <w:tblCellSpacing w:w="15" w:type="dxa"/>
                <w:jc w:val="center"/>
              </w:trPr>
              <w:tc>
                <w:tcPr>
                  <w:tcW w:w="0" w:type="auto"/>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b/>
                      <w:bCs/>
                      <w:color w:val="000080"/>
                      <w:sz w:val="20"/>
                      <w:szCs w:val="20"/>
                      <w:lang w:eastAsia="en-AU"/>
                    </w:rPr>
                    <w:t>Chemicals</w:t>
                  </w:r>
                </w:p>
              </w:tc>
              <w:tc>
                <w:tcPr>
                  <w:tcW w:w="0" w:type="auto"/>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 xml:space="preserve">synthesis of: </w:t>
                  </w:r>
                </w:p>
                <w:p w:rsidR="00881978" w:rsidRPr="00881978" w:rsidRDefault="00881978" w:rsidP="00881978">
                  <w:pPr>
                    <w:numPr>
                      <w:ilvl w:val="0"/>
                      <w:numId w:val="5"/>
                    </w:numPr>
                    <w:spacing w:before="100" w:beforeAutospacing="1" w:after="100" w:afterAutospacing="1" w:line="240" w:lineRule="auto"/>
                    <w:rPr>
                      <w:rFonts w:ascii="Verdana" w:eastAsia="Times New Roman" w:hAnsi="Verdana" w:cs="Times New Roman"/>
                      <w:color w:val="000080"/>
                      <w:sz w:val="20"/>
                      <w:szCs w:val="20"/>
                      <w:lang w:eastAsia="en-AU"/>
                    </w:rPr>
                  </w:pPr>
                  <w:proofErr w:type="gramStart"/>
                  <w:r w:rsidRPr="00881978">
                    <w:rPr>
                      <w:rFonts w:ascii="Verdana" w:eastAsia="Times New Roman" w:hAnsi="Verdana" w:cs="Times New Roman"/>
                      <w:color w:val="000080"/>
                      <w:sz w:val="20"/>
                      <w:szCs w:val="20"/>
                      <w:lang w:eastAsia="en-AU"/>
                    </w:rPr>
                    <w:t>nitric</w:t>
                  </w:r>
                  <w:proofErr w:type="gramEnd"/>
                  <w:r w:rsidRPr="00881978">
                    <w:rPr>
                      <w:rFonts w:ascii="Verdana" w:eastAsia="Times New Roman" w:hAnsi="Verdana" w:cs="Times New Roman"/>
                      <w:color w:val="000080"/>
                      <w:sz w:val="20"/>
                      <w:szCs w:val="20"/>
                      <w:lang w:eastAsia="en-AU"/>
                    </w:rPr>
                    <w:t xml:space="preserve"> acid, HNO</w:t>
                  </w:r>
                  <w:r w:rsidRPr="00881978">
                    <w:rPr>
                      <w:rFonts w:ascii="Verdana" w:eastAsia="Times New Roman" w:hAnsi="Verdana" w:cs="Times New Roman"/>
                      <w:color w:val="000080"/>
                      <w:sz w:val="20"/>
                      <w:szCs w:val="20"/>
                      <w:vertAlign w:val="subscript"/>
                      <w:lang w:eastAsia="en-AU"/>
                    </w:rPr>
                    <w:t>3</w:t>
                  </w:r>
                  <w:r w:rsidRPr="00881978">
                    <w:rPr>
                      <w:rFonts w:ascii="Verdana" w:eastAsia="Times New Roman" w:hAnsi="Verdana" w:cs="Times New Roman"/>
                      <w:color w:val="000080"/>
                      <w:sz w:val="20"/>
                      <w:szCs w:val="20"/>
                      <w:lang w:eastAsia="en-AU"/>
                    </w:rPr>
                    <w:t xml:space="preserve">, which is used in making explosives such as TNT (2,4,6-trinitrotoluene), </w:t>
                  </w:r>
                  <w:proofErr w:type="spellStart"/>
                  <w:r w:rsidRPr="00881978">
                    <w:rPr>
                      <w:rFonts w:ascii="Verdana" w:eastAsia="Times New Roman" w:hAnsi="Verdana" w:cs="Times New Roman"/>
                      <w:color w:val="000080"/>
                      <w:sz w:val="20"/>
                      <w:szCs w:val="20"/>
                      <w:lang w:eastAsia="en-AU"/>
                    </w:rPr>
                    <w:t>nitroglycerine</w:t>
                  </w:r>
                  <w:proofErr w:type="spellEnd"/>
                  <w:r w:rsidRPr="00881978">
                    <w:rPr>
                      <w:rFonts w:ascii="Verdana" w:eastAsia="Times New Roman" w:hAnsi="Verdana" w:cs="Times New Roman"/>
                      <w:color w:val="000080"/>
                      <w:sz w:val="20"/>
                      <w:szCs w:val="20"/>
                      <w:lang w:eastAsia="en-AU"/>
                    </w:rPr>
                    <w:t xml:space="preserve"> which is also used as a vasodilator (a substance that dilates blood vessels) and PETN (</w:t>
                  </w:r>
                  <w:proofErr w:type="spellStart"/>
                  <w:r w:rsidRPr="00881978">
                    <w:rPr>
                      <w:rFonts w:ascii="Verdana" w:eastAsia="Times New Roman" w:hAnsi="Verdana" w:cs="Times New Roman"/>
                      <w:color w:val="000080"/>
                      <w:sz w:val="20"/>
                      <w:szCs w:val="20"/>
                      <w:lang w:eastAsia="en-AU"/>
                    </w:rPr>
                    <w:t>pentaerythritol</w:t>
                  </w:r>
                  <w:proofErr w:type="spellEnd"/>
                  <w:r w:rsidRPr="00881978">
                    <w:rPr>
                      <w:rFonts w:ascii="Verdana" w:eastAsia="Times New Roman" w:hAnsi="Verdana" w:cs="Times New Roman"/>
                      <w:color w:val="000080"/>
                      <w:sz w:val="20"/>
                      <w:szCs w:val="20"/>
                      <w:lang w:eastAsia="en-AU"/>
                    </w:rPr>
                    <w:t xml:space="preserve"> nitrate). </w:t>
                  </w:r>
                </w:p>
                <w:p w:rsidR="00881978" w:rsidRPr="00881978" w:rsidRDefault="00881978" w:rsidP="00881978">
                  <w:pPr>
                    <w:numPr>
                      <w:ilvl w:val="0"/>
                      <w:numId w:val="5"/>
                    </w:numPr>
                    <w:spacing w:before="100" w:beforeAutospacing="1" w:after="100" w:afterAutospacing="1"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sodium hydrogen carbonate (sodium bicarbonate), NaHCO</w:t>
                  </w:r>
                  <w:r w:rsidRPr="00881978">
                    <w:rPr>
                      <w:rFonts w:ascii="Verdana" w:eastAsia="Times New Roman" w:hAnsi="Verdana" w:cs="Times New Roman"/>
                      <w:color w:val="000080"/>
                      <w:sz w:val="20"/>
                      <w:szCs w:val="20"/>
                      <w:vertAlign w:val="subscript"/>
                      <w:lang w:eastAsia="en-AU"/>
                    </w:rPr>
                    <w:t>3</w:t>
                  </w:r>
                  <w:r w:rsidRPr="00881978">
                    <w:rPr>
                      <w:rFonts w:ascii="Verdana" w:eastAsia="Times New Roman" w:hAnsi="Verdana" w:cs="Times New Roman"/>
                      <w:color w:val="000080"/>
                      <w:sz w:val="20"/>
                      <w:szCs w:val="20"/>
                      <w:lang w:eastAsia="en-AU"/>
                    </w:rPr>
                    <w:t xml:space="preserve"> </w:t>
                  </w:r>
                </w:p>
                <w:p w:rsidR="00881978" w:rsidRPr="00881978" w:rsidRDefault="00881978" w:rsidP="00881978">
                  <w:pPr>
                    <w:numPr>
                      <w:ilvl w:val="0"/>
                      <w:numId w:val="5"/>
                    </w:numPr>
                    <w:spacing w:before="100" w:beforeAutospacing="1" w:after="100" w:afterAutospacing="1"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sodium carbonate, Na</w:t>
                  </w:r>
                  <w:r w:rsidRPr="00881978">
                    <w:rPr>
                      <w:rFonts w:ascii="Verdana" w:eastAsia="Times New Roman" w:hAnsi="Verdana" w:cs="Times New Roman"/>
                      <w:color w:val="000080"/>
                      <w:sz w:val="20"/>
                      <w:szCs w:val="20"/>
                      <w:vertAlign w:val="subscript"/>
                      <w:lang w:eastAsia="en-AU"/>
                    </w:rPr>
                    <w:t>2</w:t>
                  </w:r>
                  <w:r w:rsidRPr="00881978">
                    <w:rPr>
                      <w:rFonts w:ascii="Verdana" w:eastAsia="Times New Roman" w:hAnsi="Verdana" w:cs="Times New Roman"/>
                      <w:color w:val="000080"/>
                      <w:sz w:val="20"/>
                      <w:szCs w:val="20"/>
                      <w:lang w:eastAsia="en-AU"/>
                    </w:rPr>
                    <w:t>CO</w:t>
                  </w:r>
                  <w:r w:rsidRPr="00881978">
                    <w:rPr>
                      <w:rFonts w:ascii="Verdana" w:eastAsia="Times New Roman" w:hAnsi="Verdana" w:cs="Times New Roman"/>
                      <w:color w:val="000080"/>
                      <w:sz w:val="20"/>
                      <w:szCs w:val="20"/>
                      <w:vertAlign w:val="subscript"/>
                      <w:lang w:eastAsia="en-AU"/>
                    </w:rPr>
                    <w:t>3</w:t>
                  </w:r>
                  <w:r w:rsidRPr="00881978">
                    <w:rPr>
                      <w:rFonts w:ascii="Verdana" w:eastAsia="Times New Roman" w:hAnsi="Verdana" w:cs="Times New Roman"/>
                      <w:color w:val="000080"/>
                      <w:sz w:val="20"/>
                      <w:szCs w:val="20"/>
                      <w:lang w:eastAsia="en-AU"/>
                    </w:rPr>
                    <w:t xml:space="preserve"> </w:t>
                  </w:r>
                </w:p>
                <w:p w:rsidR="00881978" w:rsidRPr="00881978" w:rsidRDefault="00881978" w:rsidP="00881978">
                  <w:pPr>
                    <w:numPr>
                      <w:ilvl w:val="0"/>
                      <w:numId w:val="5"/>
                    </w:numPr>
                    <w:spacing w:before="100" w:beforeAutospacing="1" w:after="100" w:afterAutospacing="1"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 xml:space="preserve">hydrogen cyanide (hydrocyanic acid), HCN </w:t>
                  </w:r>
                </w:p>
                <w:p w:rsidR="00881978" w:rsidRPr="00881978" w:rsidRDefault="00881978" w:rsidP="00881978">
                  <w:pPr>
                    <w:numPr>
                      <w:ilvl w:val="0"/>
                      <w:numId w:val="5"/>
                    </w:numPr>
                    <w:spacing w:before="100" w:beforeAutospacing="1" w:after="100" w:afterAutospacing="1"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hydrazine, N</w:t>
                  </w:r>
                  <w:r w:rsidRPr="00881978">
                    <w:rPr>
                      <w:rFonts w:ascii="Verdana" w:eastAsia="Times New Roman" w:hAnsi="Verdana" w:cs="Times New Roman"/>
                      <w:color w:val="000080"/>
                      <w:sz w:val="20"/>
                      <w:szCs w:val="20"/>
                      <w:vertAlign w:val="subscript"/>
                      <w:lang w:eastAsia="en-AU"/>
                    </w:rPr>
                    <w:t>2</w:t>
                  </w:r>
                  <w:r w:rsidRPr="00881978">
                    <w:rPr>
                      <w:rFonts w:ascii="Verdana" w:eastAsia="Times New Roman" w:hAnsi="Verdana" w:cs="Times New Roman"/>
                      <w:color w:val="000080"/>
                      <w:sz w:val="20"/>
                      <w:szCs w:val="20"/>
                      <w:lang w:eastAsia="en-AU"/>
                    </w:rPr>
                    <w:t>H</w:t>
                  </w:r>
                  <w:r w:rsidRPr="00881978">
                    <w:rPr>
                      <w:rFonts w:ascii="Verdana" w:eastAsia="Times New Roman" w:hAnsi="Verdana" w:cs="Times New Roman"/>
                      <w:color w:val="000080"/>
                      <w:sz w:val="20"/>
                      <w:szCs w:val="20"/>
                      <w:vertAlign w:val="subscript"/>
                      <w:lang w:eastAsia="en-AU"/>
                    </w:rPr>
                    <w:t>4</w:t>
                  </w:r>
                  <w:r w:rsidRPr="00881978">
                    <w:rPr>
                      <w:rFonts w:ascii="Verdana" w:eastAsia="Times New Roman" w:hAnsi="Verdana" w:cs="Times New Roman"/>
                      <w:color w:val="000080"/>
                      <w:sz w:val="20"/>
                      <w:szCs w:val="20"/>
                      <w:lang w:eastAsia="en-AU"/>
                    </w:rPr>
                    <w:t xml:space="preserve"> (used in rocket propulsion systems) </w:t>
                  </w:r>
                </w:p>
              </w:tc>
            </w:tr>
            <w:tr w:rsidR="00881978" w:rsidRPr="00881978">
              <w:trPr>
                <w:tblCellSpacing w:w="15" w:type="dxa"/>
                <w:jc w:val="center"/>
              </w:trPr>
              <w:tc>
                <w:tcPr>
                  <w:tcW w:w="0" w:type="auto"/>
                  <w:gridSpan w:val="2"/>
                  <w:vAlign w:val="center"/>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pict>
                      <v:rect id="_x0000_i1031" style="width:0;height:.75pt" o:hralign="center" o:hrstd="t" o:hrnoshade="t" o:hr="t" fillcolor="#ffff9c" stroked="f"/>
                    </w:pict>
                  </w:r>
                </w:p>
              </w:tc>
            </w:tr>
            <w:tr w:rsidR="00881978" w:rsidRPr="00881978">
              <w:trPr>
                <w:tblCellSpacing w:w="15" w:type="dxa"/>
                <w:jc w:val="center"/>
              </w:trPr>
              <w:tc>
                <w:tcPr>
                  <w:tcW w:w="0" w:type="auto"/>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b/>
                      <w:bCs/>
                      <w:color w:val="000080"/>
                      <w:sz w:val="20"/>
                      <w:szCs w:val="20"/>
                      <w:lang w:eastAsia="en-AU"/>
                    </w:rPr>
                    <w:t>Explosives</w:t>
                  </w:r>
                </w:p>
              </w:tc>
              <w:tc>
                <w:tcPr>
                  <w:tcW w:w="0" w:type="auto"/>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ammonium nitrate, NH</w:t>
                  </w:r>
                  <w:r w:rsidRPr="00881978">
                    <w:rPr>
                      <w:rFonts w:ascii="Verdana" w:eastAsia="Times New Roman" w:hAnsi="Verdana" w:cs="Times New Roman"/>
                      <w:color w:val="000080"/>
                      <w:sz w:val="20"/>
                      <w:szCs w:val="20"/>
                      <w:vertAlign w:val="subscript"/>
                      <w:lang w:eastAsia="en-AU"/>
                    </w:rPr>
                    <w:t>4</w:t>
                  </w:r>
                  <w:r w:rsidRPr="00881978">
                    <w:rPr>
                      <w:rFonts w:ascii="Verdana" w:eastAsia="Times New Roman" w:hAnsi="Verdana" w:cs="Times New Roman"/>
                      <w:color w:val="000080"/>
                      <w:sz w:val="20"/>
                      <w:szCs w:val="20"/>
                      <w:lang w:eastAsia="en-AU"/>
                    </w:rPr>
                    <w:t>NO</w:t>
                  </w:r>
                  <w:r w:rsidRPr="00881978">
                    <w:rPr>
                      <w:rFonts w:ascii="Verdana" w:eastAsia="Times New Roman" w:hAnsi="Verdana" w:cs="Times New Roman"/>
                      <w:color w:val="000080"/>
                      <w:sz w:val="20"/>
                      <w:szCs w:val="20"/>
                      <w:vertAlign w:val="subscript"/>
                      <w:lang w:eastAsia="en-AU"/>
                    </w:rPr>
                    <w:t>3</w:t>
                  </w:r>
                </w:p>
              </w:tc>
            </w:tr>
            <w:tr w:rsidR="00881978" w:rsidRPr="00881978">
              <w:trPr>
                <w:tblCellSpacing w:w="15" w:type="dxa"/>
                <w:jc w:val="center"/>
              </w:trPr>
              <w:tc>
                <w:tcPr>
                  <w:tcW w:w="0" w:type="auto"/>
                  <w:gridSpan w:val="2"/>
                  <w:vAlign w:val="center"/>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pict>
                      <v:rect id="_x0000_i1032" style="width:0;height:.75pt" o:hralign="center" o:hrstd="t" o:hrnoshade="t" o:hr="t" fillcolor="#ffff9c" stroked="f"/>
                    </w:pict>
                  </w:r>
                </w:p>
              </w:tc>
            </w:tr>
            <w:tr w:rsidR="00881978" w:rsidRPr="00881978">
              <w:trPr>
                <w:tblCellSpacing w:w="15" w:type="dxa"/>
                <w:jc w:val="center"/>
              </w:trPr>
              <w:tc>
                <w:tcPr>
                  <w:tcW w:w="0" w:type="auto"/>
                  <w:vAlign w:val="center"/>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b/>
                      <w:bCs/>
                      <w:color w:val="000080"/>
                      <w:sz w:val="20"/>
                      <w:szCs w:val="20"/>
                      <w:lang w:eastAsia="en-AU"/>
                    </w:rPr>
                    <w:t>Fibres and Plastics</w:t>
                  </w:r>
                </w:p>
              </w:tc>
              <w:tc>
                <w:tcPr>
                  <w:tcW w:w="0" w:type="auto"/>
                  <w:vAlign w:val="center"/>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nylon, -[(CH</w:t>
                  </w:r>
                  <w:r w:rsidRPr="00881978">
                    <w:rPr>
                      <w:rFonts w:ascii="Verdana" w:eastAsia="Times New Roman" w:hAnsi="Verdana" w:cs="Times New Roman"/>
                      <w:color w:val="000080"/>
                      <w:sz w:val="20"/>
                      <w:szCs w:val="20"/>
                      <w:vertAlign w:val="subscript"/>
                      <w:lang w:eastAsia="en-AU"/>
                    </w:rPr>
                    <w:t>2</w:t>
                  </w:r>
                  <w:r w:rsidRPr="00881978">
                    <w:rPr>
                      <w:rFonts w:ascii="Verdana" w:eastAsia="Times New Roman" w:hAnsi="Verdana" w:cs="Times New Roman"/>
                      <w:color w:val="000080"/>
                      <w:sz w:val="20"/>
                      <w:szCs w:val="20"/>
                      <w:lang w:eastAsia="en-AU"/>
                    </w:rPr>
                    <w:t>)</w:t>
                  </w:r>
                  <w:r w:rsidRPr="00881978">
                    <w:rPr>
                      <w:rFonts w:ascii="Verdana" w:eastAsia="Times New Roman" w:hAnsi="Verdana" w:cs="Times New Roman"/>
                      <w:color w:val="000080"/>
                      <w:sz w:val="20"/>
                      <w:szCs w:val="20"/>
                      <w:vertAlign w:val="subscript"/>
                      <w:lang w:eastAsia="en-AU"/>
                    </w:rPr>
                    <w:t>4</w:t>
                  </w:r>
                  <w:r w:rsidRPr="00881978">
                    <w:rPr>
                      <w:rFonts w:ascii="Verdana" w:eastAsia="Times New Roman" w:hAnsi="Verdana" w:cs="Times New Roman"/>
                      <w:color w:val="000080"/>
                      <w:sz w:val="20"/>
                      <w:szCs w:val="20"/>
                      <w:lang w:eastAsia="en-AU"/>
                    </w:rPr>
                    <w:t>-CO-NH-(CH</w:t>
                  </w:r>
                  <w:r w:rsidRPr="00881978">
                    <w:rPr>
                      <w:rFonts w:ascii="Verdana" w:eastAsia="Times New Roman" w:hAnsi="Verdana" w:cs="Times New Roman"/>
                      <w:color w:val="000080"/>
                      <w:sz w:val="20"/>
                      <w:szCs w:val="20"/>
                      <w:vertAlign w:val="subscript"/>
                      <w:lang w:eastAsia="en-AU"/>
                    </w:rPr>
                    <w:t>2</w:t>
                  </w:r>
                  <w:r w:rsidRPr="00881978">
                    <w:rPr>
                      <w:rFonts w:ascii="Verdana" w:eastAsia="Times New Roman" w:hAnsi="Verdana" w:cs="Times New Roman"/>
                      <w:color w:val="000080"/>
                      <w:sz w:val="20"/>
                      <w:szCs w:val="20"/>
                      <w:lang w:eastAsia="en-AU"/>
                    </w:rPr>
                    <w:t>)</w:t>
                  </w:r>
                  <w:r w:rsidRPr="00881978">
                    <w:rPr>
                      <w:rFonts w:ascii="Verdana" w:eastAsia="Times New Roman" w:hAnsi="Verdana" w:cs="Times New Roman"/>
                      <w:color w:val="000080"/>
                      <w:sz w:val="20"/>
                      <w:szCs w:val="20"/>
                      <w:vertAlign w:val="subscript"/>
                      <w:lang w:eastAsia="en-AU"/>
                    </w:rPr>
                    <w:t>6</w:t>
                  </w:r>
                  <w:r w:rsidRPr="00881978">
                    <w:rPr>
                      <w:rFonts w:ascii="Verdana" w:eastAsia="Times New Roman" w:hAnsi="Verdana" w:cs="Times New Roman"/>
                      <w:color w:val="000080"/>
                      <w:sz w:val="20"/>
                      <w:szCs w:val="20"/>
                      <w:lang w:eastAsia="en-AU"/>
                    </w:rPr>
                    <w:t>-NH-CO]-,and other polyamides</w:t>
                  </w:r>
                </w:p>
              </w:tc>
            </w:tr>
            <w:tr w:rsidR="00881978" w:rsidRPr="00881978">
              <w:trPr>
                <w:tblCellSpacing w:w="15" w:type="dxa"/>
                <w:jc w:val="center"/>
              </w:trPr>
              <w:tc>
                <w:tcPr>
                  <w:tcW w:w="0" w:type="auto"/>
                  <w:gridSpan w:val="2"/>
                  <w:vAlign w:val="center"/>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pict>
                      <v:rect id="_x0000_i1033" style="width:0;height:.75pt" o:hralign="center" o:hrstd="t" o:hrnoshade="t" o:hr="t" fillcolor="#ffff9c" stroked="f"/>
                    </w:pict>
                  </w:r>
                </w:p>
              </w:tc>
            </w:tr>
            <w:tr w:rsidR="00881978" w:rsidRPr="00881978">
              <w:trPr>
                <w:tblCellSpacing w:w="15" w:type="dxa"/>
                <w:jc w:val="center"/>
              </w:trPr>
              <w:tc>
                <w:tcPr>
                  <w:tcW w:w="0" w:type="auto"/>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b/>
                      <w:bCs/>
                      <w:color w:val="000080"/>
                      <w:sz w:val="20"/>
                      <w:szCs w:val="20"/>
                      <w:lang w:eastAsia="en-AU"/>
                    </w:rPr>
                    <w:t>Refrigeration</w:t>
                  </w:r>
                </w:p>
              </w:tc>
              <w:tc>
                <w:tcPr>
                  <w:tcW w:w="0" w:type="auto"/>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used for making ice, large scale refrigeration plants, air-conditioning units in buildings and plants</w:t>
                  </w:r>
                </w:p>
              </w:tc>
            </w:tr>
            <w:tr w:rsidR="00881978" w:rsidRPr="00881978">
              <w:trPr>
                <w:tblCellSpacing w:w="15" w:type="dxa"/>
                <w:jc w:val="center"/>
              </w:trPr>
              <w:tc>
                <w:tcPr>
                  <w:tcW w:w="0" w:type="auto"/>
                  <w:gridSpan w:val="2"/>
                  <w:vAlign w:val="center"/>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pict>
                      <v:rect id="_x0000_i1034" style="width:0;height:.75pt" o:hralign="center" o:hrstd="t" o:hrnoshade="t" o:hr="t" fillcolor="#ffff9c" stroked="f"/>
                    </w:pict>
                  </w:r>
                </w:p>
              </w:tc>
            </w:tr>
            <w:tr w:rsidR="00881978" w:rsidRPr="00881978">
              <w:trPr>
                <w:tblCellSpacing w:w="15" w:type="dxa"/>
                <w:jc w:val="center"/>
              </w:trPr>
              <w:tc>
                <w:tcPr>
                  <w:tcW w:w="0" w:type="auto"/>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b/>
                      <w:bCs/>
                      <w:color w:val="000080"/>
                      <w:sz w:val="20"/>
                      <w:szCs w:val="20"/>
                      <w:lang w:eastAsia="en-AU"/>
                    </w:rPr>
                    <w:t>Pharmaceuticals</w:t>
                  </w:r>
                </w:p>
              </w:tc>
              <w:tc>
                <w:tcPr>
                  <w:tcW w:w="0" w:type="auto"/>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proofErr w:type="gramStart"/>
                  <w:r w:rsidRPr="00881978">
                    <w:rPr>
                      <w:rFonts w:ascii="Verdana" w:eastAsia="Times New Roman" w:hAnsi="Verdana" w:cs="Times New Roman"/>
                      <w:color w:val="000080"/>
                      <w:sz w:val="20"/>
                      <w:szCs w:val="20"/>
                      <w:lang w:eastAsia="en-AU"/>
                    </w:rPr>
                    <w:t>used</w:t>
                  </w:r>
                  <w:proofErr w:type="gramEnd"/>
                  <w:r w:rsidRPr="00881978">
                    <w:rPr>
                      <w:rFonts w:ascii="Verdana" w:eastAsia="Times New Roman" w:hAnsi="Verdana" w:cs="Times New Roman"/>
                      <w:color w:val="000080"/>
                      <w:sz w:val="20"/>
                      <w:szCs w:val="20"/>
                      <w:lang w:eastAsia="en-AU"/>
                    </w:rPr>
                    <w:t xml:space="preserve"> in the manufacture of drugs such as </w:t>
                  </w:r>
                  <w:proofErr w:type="spellStart"/>
                  <w:r w:rsidRPr="00881978">
                    <w:rPr>
                      <w:rFonts w:ascii="Verdana" w:eastAsia="Times New Roman" w:hAnsi="Verdana" w:cs="Times New Roman"/>
                      <w:color w:val="000080"/>
                      <w:sz w:val="20"/>
                      <w:szCs w:val="20"/>
                      <w:lang w:eastAsia="en-AU"/>
                    </w:rPr>
                    <w:t>sulfonamide</w:t>
                  </w:r>
                  <w:proofErr w:type="spellEnd"/>
                  <w:r w:rsidRPr="00881978">
                    <w:rPr>
                      <w:rFonts w:ascii="Verdana" w:eastAsia="Times New Roman" w:hAnsi="Verdana" w:cs="Times New Roman"/>
                      <w:color w:val="000080"/>
                      <w:sz w:val="20"/>
                      <w:szCs w:val="20"/>
                      <w:lang w:eastAsia="en-AU"/>
                    </w:rPr>
                    <w:t xml:space="preserve"> which inhibit the growth and multiplication of bacteria that require </w:t>
                  </w:r>
                  <w:r w:rsidRPr="00881978">
                    <w:rPr>
                      <w:rFonts w:ascii="Verdana" w:eastAsia="Times New Roman" w:hAnsi="Verdana" w:cs="Times New Roman"/>
                      <w:i/>
                      <w:iCs/>
                      <w:color w:val="000080"/>
                      <w:sz w:val="20"/>
                      <w:szCs w:val="20"/>
                      <w:lang w:eastAsia="en-AU"/>
                    </w:rPr>
                    <w:t>p</w:t>
                  </w:r>
                  <w:r w:rsidRPr="00881978">
                    <w:rPr>
                      <w:rFonts w:ascii="Verdana" w:eastAsia="Times New Roman" w:hAnsi="Verdana" w:cs="Times New Roman"/>
                      <w:color w:val="000080"/>
                      <w:sz w:val="20"/>
                      <w:szCs w:val="20"/>
                      <w:lang w:eastAsia="en-AU"/>
                    </w:rPr>
                    <w:t>-</w:t>
                  </w:r>
                  <w:proofErr w:type="spellStart"/>
                  <w:r w:rsidRPr="00881978">
                    <w:rPr>
                      <w:rFonts w:ascii="Verdana" w:eastAsia="Times New Roman" w:hAnsi="Verdana" w:cs="Times New Roman"/>
                      <w:color w:val="000080"/>
                      <w:sz w:val="20"/>
                      <w:szCs w:val="20"/>
                      <w:lang w:eastAsia="en-AU"/>
                    </w:rPr>
                    <w:t>aminobenzoic</w:t>
                  </w:r>
                  <w:proofErr w:type="spellEnd"/>
                  <w:r w:rsidRPr="00881978">
                    <w:rPr>
                      <w:rFonts w:ascii="Verdana" w:eastAsia="Times New Roman" w:hAnsi="Verdana" w:cs="Times New Roman"/>
                      <w:color w:val="000080"/>
                      <w:sz w:val="20"/>
                      <w:szCs w:val="20"/>
                      <w:lang w:eastAsia="en-AU"/>
                    </w:rPr>
                    <w:t xml:space="preserve"> acid (PABA) for the biosynthesis of folic acids, anti-</w:t>
                  </w:r>
                  <w:proofErr w:type="spellStart"/>
                  <w:r w:rsidRPr="00881978">
                    <w:rPr>
                      <w:rFonts w:ascii="Verdana" w:eastAsia="Times New Roman" w:hAnsi="Verdana" w:cs="Times New Roman"/>
                      <w:color w:val="000080"/>
                      <w:sz w:val="20"/>
                      <w:szCs w:val="20"/>
                      <w:lang w:eastAsia="en-AU"/>
                    </w:rPr>
                    <w:t>malarials</w:t>
                  </w:r>
                  <w:proofErr w:type="spellEnd"/>
                  <w:r w:rsidRPr="00881978">
                    <w:rPr>
                      <w:rFonts w:ascii="Verdana" w:eastAsia="Times New Roman" w:hAnsi="Verdana" w:cs="Times New Roman"/>
                      <w:color w:val="000080"/>
                      <w:sz w:val="20"/>
                      <w:szCs w:val="20"/>
                      <w:lang w:eastAsia="en-AU"/>
                    </w:rPr>
                    <w:t xml:space="preserve"> and vitamins such as the B vitamins </w:t>
                  </w:r>
                  <w:proofErr w:type="spellStart"/>
                  <w:r w:rsidRPr="00881978">
                    <w:rPr>
                      <w:rFonts w:ascii="Verdana" w:eastAsia="Times New Roman" w:hAnsi="Verdana" w:cs="Times New Roman"/>
                      <w:color w:val="000080"/>
                      <w:sz w:val="20"/>
                      <w:szCs w:val="20"/>
                      <w:lang w:eastAsia="en-AU"/>
                    </w:rPr>
                    <w:t>nicotinamide</w:t>
                  </w:r>
                  <w:proofErr w:type="spellEnd"/>
                  <w:r w:rsidRPr="00881978">
                    <w:rPr>
                      <w:rFonts w:ascii="Verdana" w:eastAsia="Times New Roman" w:hAnsi="Verdana" w:cs="Times New Roman"/>
                      <w:color w:val="000080"/>
                      <w:sz w:val="20"/>
                      <w:szCs w:val="20"/>
                      <w:lang w:eastAsia="en-AU"/>
                    </w:rPr>
                    <w:t xml:space="preserve"> (</w:t>
                  </w:r>
                  <w:proofErr w:type="spellStart"/>
                  <w:r w:rsidRPr="00881978">
                    <w:rPr>
                      <w:rFonts w:ascii="Verdana" w:eastAsia="Times New Roman" w:hAnsi="Verdana" w:cs="Times New Roman"/>
                      <w:color w:val="000080"/>
                      <w:sz w:val="20"/>
                      <w:szCs w:val="20"/>
                      <w:lang w:eastAsia="en-AU"/>
                    </w:rPr>
                    <w:t>niacinamide</w:t>
                  </w:r>
                  <w:proofErr w:type="spellEnd"/>
                  <w:r w:rsidRPr="00881978">
                    <w:rPr>
                      <w:rFonts w:ascii="Verdana" w:eastAsia="Times New Roman" w:hAnsi="Verdana" w:cs="Times New Roman"/>
                      <w:color w:val="000080"/>
                      <w:sz w:val="20"/>
                      <w:szCs w:val="20"/>
                      <w:lang w:eastAsia="en-AU"/>
                    </w:rPr>
                    <w:t>) and thiamine.</w:t>
                  </w:r>
                </w:p>
              </w:tc>
            </w:tr>
            <w:tr w:rsidR="00881978" w:rsidRPr="00881978">
              <w:trPr>
                <w:tblCellSpacing w:w="15" w:type="dxa"/>
                <w:jc w:val="center"/>
              </w:trPr>
              <w:tc>
                <w:tcPr>
                  <w:tcW w:w="0" w:type="auto"/>
                  <w:gridSpan w:val="2"/>
                  <w:vAlign w:val="center"/>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pict>
                      <v:rect id="_x0000_i1035" style="width:0;height:.75pt" o:hralign="center" o:hrstd="t" o:hrnoshade="t" o:hr="t" fillcolor="#ffff9c" stroked="f"/>
                    </w:pict>
                  </w:r>
                </w:p>
              </w:tc>
            </w:tr>
            <w:tr w:rsidR="00881978" w:rsidRPr="00881978">
              <w:trPr>
                <w:tblCellSpacing w:w="15" w:type="dxa"/>
                <w:jc w:val="center"/>
              </w:trPr>
              <w:tc>
                <w:tcPr>
                  <w:tcW w:w="0" w:type="auto"/>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b/>
                      <w:bCs/>
                      <w:color w:val="000080"/>
                      <w:sz w:val="20"/>
                      <w:szCs w:val="20"/>
                      <w:lang w:eastAsia="en-AU"/>
                    </w:rPr>
                    <w:t>Pulp and Paper</w:t>
                  </w:r>
                </w:p>
              </w:tc>
              <w:tc>
                <w:tcPr>
                  <w:tcW w:w="0" w:type="auto"/>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 xml:space="preserve">ammonium hydrogen </w:t>
                  </w:r>
                  <w:proofErr w:type="spellStart"/>
                  <w:r w:rsidRPr="00881978">
                    <w:rPr>
                      <w:rFonts w:ascii="Verdana" w:eastAsia="Times New Roman" w:hAnsi="Verdana" w:cs="Times New Roman"/>
                      <w:color w:val="000080"/>
                      <w:sz w:val="20"/>
                      <w:szCs w:val="20"/>
                      <w:lang w:eastAsia="en-AU"/>
                    </w:rPr>
                    <w:t>sulfite</w:t>
                  </w:r>
                  <w:proofErr w:type="spellEnd"/>
                  <w:r w:rsidRPr="00881978">
                    <w:rPr>
                      <w:rFonts w:ascii="Verdana" w:eastAsia="Times New Roman" w:hAnsi="Verdana" w:cs="Times New Roman"/>
                      <w:color w:val="000080"/>
                      <w:sz w:val="20"/>
                      <w:szCs w:val="20"/>
                      <w:lang w:eastAsia="en-AU"/>
                    </w:rPr>
                    <w:t>, NH</w:t>
                  </w:r>
                  <w:r w:rsidRPr="00881978">
                    <w:rPr>
                      <w:rFonts w:ascii="Verdana" w:eastAsia="Times New Roman" w:hAnsi="Verdana" w:cs="Times New Roman"/>
                      <w:color w:val="000080"/>
                      <w:sz w:val="20"/>
                      <w:szCs w:val="20"/>
                      <w:vertAlign w:val="subscript"/>
                      <w:lang w:eastAsia="en-AU"/>
                    </w:rPr>
                    <w:t>4</w:t>
                  </w:r>
                  <w:r w:rsidRPr="00881978">
                    <w:rPr>
                      <w:rFonts w:ascii="Verdana" w:eastAsia="Times New Roman" w:hAnsi="Verdana" w:cs="Times New Roman"/>
                      <w:color w:val="000080"/>
                      <w:sz w:val="20"/>
                      <w:szCs w:val="20"/>
                      <w:lang w:eastAsia="en-AU"/>
                    </w:rPr>
                    <w:t>HSO</w:t>
                  </w:r>
                  <w:r w:rsidRPr="00881978">
                    <w:rPr>
                      <w:rFonts w:ascii="Verdana" w:eastAsia="Times New Roman" w:hAnsi="Verdana" w:cs="Times New Roman"/>
                      <w:color w:val="000080"/>
                      <w:sz w:val="20"/>
                      <w:szCs w:val="20"/>
                      <w:vertAlign w:val="subscript"/>
                      <w:lang w:eastAsia="en-AU"/>
                    </w:rPr>
                    <w:t>3</w:t>
                  </w:r>
                  <w:r w:rsidRPr="00881978">
                    <w:rPr>
                      <w:rFonts w:ascii="Verdana" w:eastAsia="Times New Roman" w:hAnsi="Verdana" w:cs="Times New Roman"/>
                      <w:color w:val="000080"/>
                      <w:sz w:val="20"/>
                      <w:szCs w:val="20"/>
                      <w:lang w:eastAsia="en-AU"/>
                    </w:rPr>
                    <w:t>, enables some hardwoods to be used</w:t>
                  </w:r>
                </w:p>
              </w:tc>
            </w:tr>
            <w:tr w:rsidR="00881978" w:rsidRPr="00881978">
              <w:trPr>
                <w:tblCellSpacing w:w="15" w:type="dxa"/>
                <w:jc w:val="center"/>
              </w:trPr>
              <w:tc>
                <w:tcPr>
                  <w:tcW w:w="0" w:type="auto"/>
                  <w:gridSpan w:val="2"/>
                  <w:vAlign w:val="center"/>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pict>
                      <v:rect id="_x0000_i1036" style="width:0;height:.75pt" o:hralign="center" o:hrstd="t" o:hrnoshade="t" o:hr="t" fillcolor="#ffff9c" stroked="f"/>
                    </w:pict>
                  </w:r>
                </w:p>
              </w:tc>
            </w:tr>
            <w:tr w:rsidR="00881978" w:rsidRPr="00881978">
              <w:trPr>
                <w:tblCellSpacing w:w="15" w:type="dxa"/>
                <w:jc w:val="center"/>
              </w:trPr>
              <w:tc>
                <w:tcPr>
                  <w:tcW w:w="0" w:type="auto"/>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b/>
                      <w:bCs/>
                      <w:color w:val="000080"/>
                      <w:sz w:val="20"/>
                      <w:szCs w:val="20"/>
                      <w:lang w:eastAsia="en-AU"/>
                    </w:rPr>
                    <w:t>Mining and Metallurgy</w:t>
                  </w:r>
                </w:p>
              </w:tc>
              <w:tc>
                <w:tcPr>
                  <w:tcW w:w="0" w:type="auto"/>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used in nitriding (bright annealing) steel,</w:t>
                  </w:r>
                  <w:r w:rsidRPr="00881978">
                    <w:rPr>
                      <w:rFonts w:ascii="Verdana" w:eastAsia="Times New Roman" w:hAnsi="Verdana" w:cs="Times New Roman"/>
                      <w:color w:val="000080"/>
                      <w:sz w:val="20"/>
                      <w:szCs w:val="20"/>
                      <w:lang w:eastAsia="en-AU"/>
                    </w:rPr>
                    <w:br/>
                    <w:t>used in zinc and nickel extraction</w:t>
                  </w:r>
                </w:p>
              </w:tc>
            </w:tr>
            <w:tr w:rsidR="00881978" w:rsidRPr="00881978">
              <w:trPr>
                <w:tblCellSpacing w:w="15" w:type="dxa"/>
                <w:jc w:val="center"/>
              </w:trPr>
              <w:tc>
                <w:tcPr>
                  <w:tcW w:w="0" w:type="auto"/>
                  <w:gridSpan w:val="2"/>
                  <w:vAlign w:val="center"/>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pict>
                      <v:rect id="_x0000_i1037" style="width:0;height:.75pt" o:hralign="center" o:hrstd="t" o:hrnoshade="t" o:hr="t" fillcolor="#ffff9c" stroked="f"/>
                    </w:pict>
                  </w:r>
                </w:p>
              </w:tc>
            </w:tr>
            <w:tr w:rsidR="00881978" w:rsidRPr="00881978">
              <w:trPr>
                <w:tblCellSpacing w:w="15" w:type="dxa"/>
                <w:jc w:val="center"/>
              </w:trPr>
              <w:tc>
                <w:tcPr>
                  <w:tcW w:w="0" w:type="auto"/>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b/>
                      <w:bCs/>
                      <w:color w:val="000080"/>
                      <w:sz w:val="20"/>
                      <w:szCs w:val="20"/>
                      <w:lang w:eastAsia="en-AU"/>
                    </w:rPr>
                    <w:t>Cleaning</w:t>
                  </w:r>
                </w:p>
              </w:tc>
              <w:tc>
                <w:tcPr>
                  <w:tcW w:w="0" w:type="auto"/>
                  <w:hideMark/>
                </w:tcPr>
                <w:p w:rsidR="00881978" w:rsidRPr="00881978" w:rsidRDefault="00881978" w:rsidP="00881978">
                  <w:pPr>
                    <w:spacing w:after="0" w:line="240" w:lineRule="auto"/>
                    <w:rPr>
                      <w:rFonts w:ascii="Verdana" w:eastAsia="Times New Roman" w:hAnsi="Verdana" w:cs="Times New Roman"/>
                      <w:color w:val="000080"/>
                      <w:sz w:val="20"/>
                      <w:szCs w:val="20"/>
                      <w:lang w:eastAsia="en-AU"/>
                    </w:rPr>
                  </w:pPr>
                  <w:r w:rsidRPr="00881978">
                    <w:rPr>
                      <w:rFonts w:ascii="Verdana" w:eastAsia="Times New Roman" w:hAnsi="Verdana" w:cs="Times New Roman"/>
                      <w:color w:val="000080"/>
                      <w:sz w:val="20"/>
                      <w:szCs w:val="20"/>
                      <w:lang w:eastAsia="en-AU"/>
                    </w:rPr>
                    <w:t>ammonia in solution is used as a cleaning agent such as in 'cloudy ammonia'</w:t>
                  </w:r>
                </w:p>
              </w:tc>
            </w:tr>
          </w:tbl>
          <w:p w:rsidR="00881978" w:rsidRPr="00881978" w:rsidRDefault="00881978" w:rsidP="00881978">
            <w:pPr>
              <w:spacing w:after="0" w:line="240" w:lineRule="auto"/>
              <w:rPr>
                <w:rFonts w:ascii="Verdana" w:eastAsia="Times New Roman" w:hAnsi="Verdana" w:cs="Times New Roman"/>
                <w:color w:val="000080"/>
                <w:sz w:val="20"/>
                <w:szCs w:val="20"/>
                <w:lang w:eastAsia="en-AU"/>
              </w:rPr>
            </w:pPr>
          </w:p>
        </w:tc>
      </w:tr>
    </w:tbl>
    <w:p w:rsidR="00B32235" w:rsidRDefault="005C4A4C"/>
    <w:sectPr w:rsidR="00B322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in;height:3in" o:bullet="t"/>
    </w:pict>
  </w:numPicBullet>
  <w:numPicBullet w:numPicBulletId="1">
    <w:pict>
      <v:shape id="_x0000_i1050" type="#_x0000_t75" style="width:3in;height:3in" o:bullet="t"/>
    </w:pict>
  </w:numPicBullet>
  <w:numPicBullet w:numPicBulletId="2">
    <w:pict>
      <v:shape id="_x0000_i1051" type="#_x0000_t75" style="width:3in;height:3in" o:bullet="t"/>
    </w:pict>
  </w:numPicBullet>
  <w:numPicBullet w:numPicBulletId="3">
    <w:pict>
      <v:shape id="_x0000_i1052" type="#_x0000_t75" style="width:3in;height:3in" o:bullet="t"/>
    </w:pict>
  </w:numPicBullet>
  <w:numPicBullet w:numPicBulletId="4">
    <w:pict>
      <v:shape id="_x0000_i1053" type="#_x0000_t75" style="width:3in;height:3in" o:bullet="t"/>
    </w:pict>
  </w:numPicBullet>
  <w:abstractNum w:abstractNumId="0">
    <w:nsid w:val="20836E0A"/>
    <w:multiLevelType w:val="hybridMultilevel"/>
    <w:tmpl w:val="63DA01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213D6102"/>
    <w:multiLevelType w:val="multilevel"/>
    <w:tmpl w:val="90629706"/>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C75FA8"/>
    <w:multiLevelType w:val="multilevel"/>
    <w:tmpl w:val="D8BE898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A17309"/>
    <w:multiLevelType w:val="multilevel"/>
    <w:tmpl w:val="F146BCF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B325B6"/>
    <w:multiLevelType w:val="multilevel"/>
    <w:tmpl w:val="E65A908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C313EB"/>
    <w:multiLevelType w:val="multilevel"/>
    <w:tmpl w:val="A358E5EC"/>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177580"/>
    <w:multiLevelType w:val="hybridMultilevel"/>
    <w:tmpl w:val="16B22D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978"/>
    <w:rsid w:val="00481D30"/>
    <w:rsid w:val="005C4A4C"/>
    <w:rsid w:val="00881978"/>
    <w:rsid w:val="00EC26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978"/>
    <w:rPr>
      <w:rFonts w:ascii="Tahoma" w:hAnsi="Tahoma" w:cs="Tahoma"/>
      <w:sz w:val="16"/>
      <w:szCs w:val="16"/>
    </w:rPr>
  </w:style>
  <w:style w:type="paragraph" w:styleId="ListParagraph">
    <w:name w:val="List Paragraph"/>
    <w:basedOn w:val="Normal"/>
    <w:uiPriority w:val="34"/>
    <w:qFormat/>
    <w:rsid w:val="008819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9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978"/>
    <w:rPr>
      <w:rFonts w:ascii="Tahoma" w:hAnsi="Tahoma" w:cs="Tahoma"/>
      <w:sz w:val="16"/>
      <w:szCs w:val="16"/>
    </w:rPr>
  </w:style>
  <w:style w:type="paragraph" w:styleId="ListParagraph">
    <w:name w:val="List Paragraph"/>
    <w:basedOn w:val="Normal"/>
    <w:uiPriority w:val="34"/>
    <w:qFormat/>
    <w:rsid w:val="00881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etute.com.au/yield.html" TargetMode="External"/><Relationship Id="rId13" Type="http://schemas.openxmlformats.org/officeDocument/2006/relationships/hyperlink" Target="http://www.ausetute.com.au/lechatsp.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usetute.com.au/enerprof.html" TargetMode="External"/><Relationship Id="rId12" Type="http://schemas.openxmlformats.org/officeDocument/2006/relationships/image" Target="media/image2.gif"/><Relationship Id="rId17" Type="http://schemas.openxmlformats.org/officeDocument/2006/relationships/image" Target="media/image3.gif"/><Relationship Id="rId2" Type="http://schemas.openxmlformats.org/officeDocument/2006/relationships/styles" Target="styles.xml"/><Relationship Id="rId16" Type="http://schemas.openxmlformats.org/officeDocument/2006/relationships/hyperlink" Target="http://www.ausetute.com.au/enerprof.html" TargetMode="External"/><Relationship Id="rId1" Type="http://schemas.openxmlformats.org/officeDocument/2006/relationships/numbering" Target="numbering.xml"/><Relationship Id="rId6" Type="http://schemas.openxmlformats.org/officeDocument/2006/relationships/hyperlink" Target="http://www.ausetute.com.au/nobelpri.html" TargetMode="Externa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hyperlink" Target="http://www.ausetute.com.au/reactrate.html" TargetMode="External"/><Relationship Id="rId10" Type="http://schemas.openxmlformats.org/officeDocument/2006/relationships/hyperlink" Target="http://www.ausetute.com.au/equilibrium.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usetute.com.au/enthchan.html" TargetMode="External"/><Relationship Id="rId14" Type="http://schemas.openxmlformats.org/officeDocument/2006/relationships/hyperlink" Target="http://www.ausetute.com.au/equic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Knuth</dc:creator>
  <cp:lastModifiedBy>Rhonda Knuth</cp:lastModifiedBy>
  <cp:revision>1</cp:revision>
  <dcterms:created xsi:type="dcterms:W3CDTF">2011-07-26T04:41:00Z</dcterms:created>
  <dcterms:modified xsi:type="dcterms:W3CDTF">2011-07-26T04:52:00Z</dcterms:modified>
</cp:coreProperties>
</file>